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010" w:rsidRDefault="008A4010" w:rsidP="002A7869">
      <w:pPr>
        <w:spacing w:before="100" w:beforeAutospacing="1" w:after="100" w:afterAutospacing="1"/>
        <w:ind w:firstLine="709"/>
        <w:jc w:val="center"/>
        <w:rPr>
          <w:b/>
          <w:sz w:val="28"/>
          <w:szCs w:val="28"/>
        </w:rPr>
      </w:pPr>
      <w:r w:rsidRPr="002A7869">
        <w:rPr>
          <w:b/>
          <w:sz w:val="28"/>
          <w:szCs w:val="28"/>
        </w:rPr>
        <w:t xml:space="preserve">Отчет о результатах работы отдела регионального экологического надзора за </w:t>
      </w:r>
      <w:r w:rsidR="00B13597">
        <w:rPr>
          <w:b/>
          <w:sz w:val="28"/>
          <w:szCs w:val="28"/>
        </w:rPr>
        <w:t>май</w:t>
      </w:r>
      <w:r w:rsidRPr="002A7869">
        <w:rPr>
          <w:b/>
          <w:sz w:val="28"/>
          <w:szCs w:val="28"/>
        </w:rPr>
        <w:t xml:space="preserve"> 2022 года</w:t>
      </w:r>
    </w:p>
    <w:p w:rsidR="00E020BF" w:rsidRDefault="00E020BF" w:rsidP="007A64A0">
      <w:pPr>
        <w:pStyle w:val="a3"/>
        <w:spacing w:before="100" w:beforeAutospacing="1" w:after="100" w:afterAutospacing="1"/>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4144AD" w:rsidRPr="00E020BF">
        <w:rPr>
          <w:rFonts w:ascii="Times New Roman" w:hAnsi="Times New Roman" w:cs="Times New Roman"/>
          <w:bCs/>
          <w:sz w:val="28"/>
          <w:szCs w:val="28"/>
        </w:rPr>
        <w:t>Подготовлена и направлена в адрес центра управления регионом Смоленской области ежемесячная статистика по количеству поступивших за май текущего года в адрес Департамента Смоленской области по природным ресурсам и экологии обращений по темам дорожных карт блока «Твердые коммунальные отходы» (переполненные мусорные контейнеры, образование несанкционированных свалок, проблемы с контейнерами, размер платы за коммунальную услугу по обращению с твердыми коммунальными отходами).</w:t>
      </w:r>
    </w:p>
    <w:p w:rsidR="00E020BF" w:rsidRDefault="004144AD" w:rsidP="007A64A0">
      <w:pPr>
        <w:pStyle w:val="a3"/>
        <w:spacing w:before="100" w:beforeAutospacing="1" w:after="100" w:afterAutospacing="1"/>
        <w:ind w:left="0" w:firstLine="709"/>
        <w:jc w:val="both"/>
        <w:rPr>
          <w:rFonts w:ascii="Times New Roman" w:hAnsi="Times New Roman" w:cs="Times New Roman"/>
          <w:bCs/>
          <w:sz w:val="28"/>
          <w:szCs w:val="28"/>
        </w:rPr>
      </w:pPr>
      <w:r w:rsidRPr="00E020BF">
        <w:rPr>
          <w:rFonts w:ascii="Times New Roman" w:hAnsi="Times New Roman" w:cs="Times New Roman"/>
          <w:bCs/>
          <w:sz w:val="28"/>
          <w:szCs w:val="28"/>
        </w:rPr>
        <w:t xml:space="preserve">2. </w:t>
      </w:r>
      <w:r w:rsidR="00E020BF">
        <w:rPr>
          <w:rFonts w:ascii="Times New Roman" w:hAnsi="Times New Roman" w:cs="Times New Roman"/>
          <w:bCs/>
          <w:sz w:val="28"/>
          <w:szCs w:val="28"/>
        </w:rPr>
        <w:t xml:space="preserve">Подготовлен и размещен </w:t>
      </w:r>
      <w:r w:rsidR="00E020BF" w:rsidRPr="000140B0">
        <w:rPr>
          <w:rFonts w:ascii="Times New Roman" w:hAnsi="Times New Roman" w:cs="Times New Roman"/>
          <w:bCs/>
          <w:sz w:val="28"/>
          <w:szCs w:val="28"/>
        </w:rPr>
        <w:t>в подсистеме «Платформа обратной связи» федеральной системы «Единый портал государственных услуг (функций)» опрос по тем</w:t>
      </w:r>
      <w:r w:rsidR="00E020BF">
        <w:rPr>
          <w:rFonts w:ascii="Times New Roman" w:hAnsi="Times New Roman" w:cs="Times New Roman"/>
          <w:bCs/>
          <w:sz w:val="28"/>
          <w:szCs w:val="28"/>
        </w:rPr>
        <w:t xml:space="preserve">е </w:t>
      </w:r>
      <w:r w:rsidR="00E020BF" w:rsidRPr="00F21042">
        <w:rPr>
          <w:rFonts w:ascii="Times New Roman" w:hAnsi="Times New Roman" w:cs="Times New Roman"/>
          <w:bCs/>
          <w:sz w:val="28"/>
          <w:szCs w:val="28"/>
        </w:rPr>
        <w:t>«</w:t>
      </w:r>
      <w:r w:rsidR="00E020BF">
        <w:rPr>
          <w:rFonts w:ascii="Times New Roman" w:hAnsi="Times New Roman" w:cs="Times New Roman"/>
          <w:sz w:val="28"/>
          <w:szCs w:val="28"/>
        </w:rPr>
        <w:t>З</w:t>
      </w:r>
      <w:r w:rsidR="00E020BF" w:rsidRPr="00B44921">
        <w:rPr>
          <w:rFonts w:ascii="Times New Roman" w:hAnsi="Times New Roman" w:cs="Times New Roman"/>
          <w:sz w:val="28"/>
          <w:szCs w:val="28"/>
        </w:rPr>
        <w:t>наете ли Вы</w:t>
      </w:r>
      <w:r w:rsidR="00E020BF">
        <w:rPr>
          <w:rFonts w:ascii="Times New Roman" w:hAnsi="Times New Roman" w:cs="Times New Roman"/>
          <w:sz w:val="28"/>
          <w:szCs w:val="28"/>
        </w:rPr>
        <w:t>, сколько килограмм отходов в год образует 1 человек в Смоленской области?</w:t>
      </w:r>
      <w:r w:rsidR="00E020BF" w:rsidRPr="00272816">
        <w:rPr>
          <w:rFonts w:ascii="Times New Roman" w:hAnsi="Times New Roman" w:cs="Times New Roman"/>
          <w:bCs/>
          <w:sz w:val="28"/>
          <w:szCs w:val="28"/>
        </w:rPr>
        <w:t xml:space="preserve">». </w:t>
      </w:r>
      <w:r w:rsidR="00E020BF">
        <w:rPr>
          <w:rFonts w:ascii="Times New Roman" w:hAnsi="Times New Roman" w:cs="Times New Roman"/>
          <w:bCs/>
          <w:sz w:val="28"/>
          <w:szCs w:val="28"/>
        </w:rPr>
        <w:t>В</w:t>
      </w:r>
      <w:r w:rsidR="00E020BF" w:rsidRPr="00272816">
        <w:rPr>
          <w:rFonts w:ascii="Times New Roman" w:hAnsi="Times New Roman" w:cs="Times New Roman"/>
          <w:bCs/>
          <w:sz w:val="28"/>
          <w:szCs w:val="28"/>
        </w:rPr>
        <w:t>н</w:t>
      </w:r>
      <w:r w:rsidR="00E020BF">
        <w:rPr>
          <w:rFonts w:ascii="Times New Roman" w:hAnsi="Times New Roman" w:cs="Times New Roman"/>
          <w:bCs/>
          <w:sz w:val="28"/>
          <w:szCs w:val="28"/>
        </w:rPr>
        <w:t>есены</w:t>
      </w:r>
      <w:r w:rsidR="00E020BF" w:rsidRPr="00272816">
        <w:rPr>
          <w:rFonts w:ascii="Times New Roman" w:hAnsi="Times New Roman" w:cs="Times New Roman"/>
          <w:bCs/>
          <w:sz w:val="28"/>
          <w:szCs w:val="28"/>
        </w:rPr>
        <w:t xml:space="preserve"> ссылки в соответствующую google таблицу на публикации в рабочих социальных сетях </w:t>
      </w:r>
      <w:r w:rsidR="00E020BF">
        <w:rPr>
          <w:rFonts w:ascii="Times New Roman" w:hAnsi="Times New Roman" w:cs="Times New Roman"/>
          <w:bCs/>
          <w:sz w:val="28"/>
          <w:szCs w:val="28"/>
        </w:rPr>
        <w:t xml:space="preserve">Департамента </w:t>
      </w:r>
      <w:r w:rsidR="00E020BF" w:rsidRPr="00272816">
        <w:rPr>
          <w:rFonts w:ascii="Times New Roman" w:hAnsi="Times New Roman" w:cs="Times New Roman"/>
          <w:bCs/>
          <w:sz w:val="28"/>
          <w:szCs w:val="28"/>
        </w:rPr>
        <w:t>по информированию населения о проводим</w:t>
      </w:r>
      <w:r w:rsidR="00E020BF">
        <w:rPr>
          <w:rFonts w:ascii="Times New Roman" w:hAnsi="Times New Roman" w:cs="Times New Roman"/>
          <w:bCs/>
          <w:sz w:val="28"/>
          <w:szCs w:val="28"/>
        </w:rPr>
        <w:t>ом</w:t>
      </w:r>
      <w:r w:rsidR="00E020BF" w:rsidRPr="00272816">
        <w:rPr>
          <w:rFonts w:ascii="Times New Roman" w:hAnsi="Times New Roman" w:cs="Times New Roman"/>
          <w:bCs/>
          <w:sz w:val="28"/>
          <w:szCs w:val="28"/>
        </w:rPr>
        <w:t xml:space="preserve"> опрос</w:t>
      </w:r>
      <w:r w:rsidR="00E020BF">
        <w:rPr>
          <w:rFonts w:ascii="Times New Roman" w:hAnsi="Times New Roman" w:cs="Times New Roman"/>
          <w:bCs/>
          <w:sz w:val="28"/>
          <w:szCs w:val="28"/>
        </w:rPr>
        <w:t>е.</w:t>
      </w:r>
    </w:p>
    <w:p w:rsidR="00E020BF" w:rsidRDefault="00E020BF" w:rsidP="007A64A0">
      <w:pPr>
        <w:pStyle w:val="a3"/>
        <w:spacing w:before="100" w:beforeAutospacing="1" w:after="100" w:afterAutospacing="1"/>
        <w:ind w:left="0" w:firstLine="709"/>
        <w:jc w:val="both"/>
        <w:rPr>
          <w:rFonts w:ascii="Times New Roman" w:hAnsi="Times New Roman" w:cs="Times New Roman"/>
          <w:bCs/>
          <w:sz w:val="28"/>
          <w:szCs w:val="28"/>
        </w:rPr>
      </w:pPr>
      <w:r w:rsidRPr="00CD5110">
        <w:rPr>
          <w:rFonts w:ascii="Times New Roman" w:hAnsi="Times New Roman" w:cs="Times New Roman"/>
          <w:bCs/>
          <w:sz w:val="28"/>
          <w:szCs w:val="28"/>
        </w:rPr>
        <w:t>3.</w:t>
      </w:r>
      <w:r>
        <w:rPr>
          <w:bCs/>
          <w:sz w:val="28"/>
          <w:szCs w:val="28"/>
        </w:rPr>
        <w:t xml:space="preserve"> </w:t>
      </w:r>
      <w:r>
        <w:rPr>
          <w:rFonts w:ascii="Times New Roman" w:hAnsi="Times New Roman" w:cs="Times New Roman"/>
          <w:bCs/>
          <w:sz w:val="28"/>
          <w:szCs w:val="28"/>
        </w:rPr>
        <w:t xml:space="preserve">Направлен ответ в адрес </w:t>
      </w:r>
      <w:r w:rsidRPr="009470EB">
        <w:rPr>
          <w:rFonts w:ascii="Times New Roman" w:hAnsi="Times New Roman" w:cs="Times New Roman"/>
          <w:bCs/>
          <w:sz w:val="28"/>
          <w:szCs w:val="28"/>
        </w:rPr>
        <w:t>Рославльской межрайонной прокуратуры Смоленской области</w:t>
      </w:r>
      <w:r>
        <w:rPr>
          <w:rFonts w:ascii="Times New Roman" w:hAnsi="Times New Roman" w:cs="Times New Roman"/>
          <w:bCs/>
          <w:sz w:val="28"/>
          <w:szCs w:val="28"/>
        </w:rPr>
        <w:t xml:space="preserve"> о том, что </w:t>
      </w:r>
      <w:r w:rsidRPr="00DF0EC2">
        <w:rPr>
          <w:rFonts w:ascii="Times New Roman" w:hAnsi="Times New Roman" w:cs="Times New Roman"/>
          <w:bCs/>
          <w:sz w:val="28"/>
          <w:szCs w:val="28"/>
        </w:rPr>
        <w:t>контрольны</w:t>
      </w:r>
      <w:r>
        <w:rPr>
          <w:rFonts w:ascii="Times New Roman" w:hAnsi="Times New Roman" w:cs="Times New Roman"/>
          <w:bCs/>
          <w:sz w:val="28"/>
          <w:szCs w:val="28"/>
        </w:rPr>
        <w:t>х</w:t>
      </w:r>
      <w:r w:rsidRPr="00DF0EC2">
        <w:rPr>
          <w:rFonts w:ascii="Times New Roman" w:hAnsi="Times New Roman" w:cs="Times New Roman"/>
          <w:bCs/>
          <w:sz w:val="28"/>
          <w:szCs w:val="28"/>
        </w:rPr>
        <w:t xml:space="preserve"> (надзорны</w:t>
      </w:r>
      <w:r>
        <w:rPr>
          <w:rFonts w:ascii="Times New Roman" w:hAnsi="Times New Roman" w:cs="Times New Roman"/>
          <w:bCs/>
          <w:sz w:val="28"/>
          <w:szCs w:val="28"/>
        </w:rPr>
        <w:t>х</w:t>
      </w:r>
      <w:r w:rsidRPr="00DF0EC2">
        <w:rPr>
          <w:rFonts w:ascii="Times New Roman" w:hAnsi="Times New Roman" w:cs="Times New Roman"/>
          <w:bCs/>
          <w:sz w:val="28"/>
          <w:szCs w:val="28"/>
        </w:rPr>
        <w:t>) мероприяти</w:t>
      </w:r>
      <w:r>
        <w:rPr>
          <w:rFonts w:ascii="Times New Roman" w:hAnsi="Times New Roman" w:cs="Times New Roman"/>
          <w:bCs/>
          <w:sz w:val="28"/>
          <w:szCs w:val="28"/>
        </w:rPr>
        <w:t>й</w:t>
      </w:r>
      <w:r w:rsidRPr="00DF0EC2">
        <w:rPr>
          <w:rFonts w:ascii="Times New Roman" w:hAnsi="Times New Roman" w:cs="Times New Roman"/>
          <w:bCs/>
          <w:sz w:val="28"/>
          <w:szCs w:val="28"/>
        </w:rPr>
        <w:t xml:space="preserve"> Департаментом в 2021 году </w:t>
      </w:r>
      <w:r>
        <w:rPr>
          <w:rFonts w:ascii="Times New Roman" w:hAnsi="Times New Roman" w:cs="Times New Roman"/>
          <w:bCs/>
          <w:sz w:val="28"/>
          <w:szCs w:val="28"/>
        </w:rPr>
        <w:t>-</w:t>
      </w:r>
      <w:r w:rsidRPr="00DF0EC2">
        <w:rPr>
          <w:rFonts w:ascii="Times New Roman" w:hAnsi="Times New Roman" w:cs="Times New Roman"/>
          <w:bCs/>
          <w:sz w:val="28"/>
          <w:szCs w:val="28"/>
        </w:rPr>
        <w:t xml:space="preserve"> истекшем периоде 2022 года не проводил</w:t>
      </w:r>
      <w:r>
        <w:rPr>
          <w:rFonts w:ascii="Times New Roman" w:hAnsi="Times New Roman" w:cs="Times New Roman"/>
          <w:bCs/>
          <w:sz w:val="28"/>
          <w:szCs w:val="28"/>
        </w:rPr>
        <w:t>о</w:t>
      </w:r>
      <w:r w:rsidRPr="00DF0EC2">
        <w:rPr>
          <w:rFonts w:ascii="Times New Roman" w:hAnsi="Times New Roman" w:cs="Times New Roman"/>
          <w:bCs/>
          <w:sz w:val="28"/>
          <w:szCs w:val="28"/>
        </w:rPr>
        <w:t>сь</w:t>
      </w:r>
      <w:r>
        <w:rPr>
          <w:rFonts w:ascii="Times New Roman" w:hAnsi="Times New Roman" w:cs="Times New Roman"/>
          <w:bCs/>
          <w:sz w:val="28"/>
          <w:szCs w:val="28"/>
        </w:rPr>
        <w:t xml:space="preserve"> в отношении </w:t>
      </w:r>
      <w:r w:rsidRPr="00615A70">
        <w:rPr>
          <w:rFonts w:ascii="Times New Roman" w:hAnsi="Times New Roman" w:cs="Times New Roman"/>
          <w:bCs/>
          <w:sz w:val="28"/>
          <w:szCs w:val="28"/>
        </w:rPr>
        <w:t xml:space="preserve">общества с ограниченной ответственностью «СТиМ-2» </w:t>
      </w:r>
      <w:r>
        <w:rPr>
          <w:rFonts w:ascii="Times New Roman" w:hAnsi="Times New Roman" w:cs="Times New Roman"/>
          <w:bCs/>
          <w:sz w:val="28"/>
          <w:szCs w:val="28"/>
        </w:rPr>
        <w:br/>
      </w:r>
      <w:r w:rsidRPr="00615A70">
        <w:rPr>
          <w:rFonts w:ascii="Times New Roman" w:hAnsi="Times New Roman" w:cs="Times New Roman"/>
          <w:bCs/>
          <w:sz w:val="28"/>
          <w:szCs w:val="28"/>
        </w:rPr>
        <w:t>(ИНН 6729041454), общества с ограниченной ответственностью «Рославльский Мясокомбинат» (ИНН 6725017940), акционерного общества «ГЛАСС МАРКЕТ» (ИНН 6725033117), областного государственного унитарного предприятия «Экология» (ИНН 6731073414)</w:t>
      </w:r>
      <w:r>
        <w:rPr>
          <w:rFonts w:ascii="Times New Roman" w:hAnsi="Times New Roman" w:cs="Times New Roman"/>
          <w:bCs/>
          <w:sz w:val="28"/>
          <w:szCs w:val="28"/>
        </w:rPr>
        <w:t>.</w:t>
      </w:r>
    </w:p>
    <w:p w:rsidR="00831C6A" w:rsidRDefault="00E020BF" w:rsidP="007A64A0">
      <w:pPr>
        <w:pStyle w:val="a3"/>
        <w:spacing w:before="100" w:beforeAutospacing="1" w:after="100" w:afterAutospacing="1"/>
        <w:ind w:left="0" w:firstLine="709"/>
        <w:jc w:val="both"/>
        <w:rPr>
          <w:rFonts w:ascii="Times New Roman" w:hAnsi="Times New Roman" w:cs="Times New Roman"/>
          <w:sz w:val="28"/>
          <w:szCs w:val="28"/>
        </w:rPr>
      </w:pPr>
      <w:r>
        <w:rPr>
          <w:rFonts w:ascii="Times New Roman" w:hAnsi="Times New Roman" w:cs="Times New Roman"/>
          <w:bCs/>
          <w:sz w:val="28"/>
          <w:szCs w:val="28"/>
        </w:rPr>
        <w:t>4.</w:t>
      </w:r>
      <w:r w:rsidRPr="001F4AF9">
        <w:rPr>
          <w:rFonts w:ascii="Times New Roman" w:hAnsi="Times New Roman" w:cs="Times New Roman"/>
          <w:bCs/>
          <w:sz w:val="28"/>
          <w:szCs w:val="28"/>
        </w:rPr>
        <w:t xml:space="preserve"> </w:t>
      </w:r>
      <w:r w:rsidRPr="001F4AF9">
        <w:rPr>
          <w:rFonts w:ascii="Times New Roman" w:hAnsi="Times New Roman" w:cs="Times New Roman"/>
          <w:sz w:val="28"/>
          <w:szCs w:val="28"/>
        </w:rPr>
        <w:t>Подготовлен и направлен в Прокуратуру Смоленской области ежемесячный отчет о внеплановых выездных проверках за ма</w:t>
      </w:r>
      <w:r>
        <w:rPr>
          <w:rFonts w:ascii="Times New Roman" w:hAnsi="Times New Roman" w:cs="Times New Roman"/>
          <w:sz w:val="28"/>
          <w:szCs w:val="28"/>
        </w:rPr>
        <w:t>й</w:t>
      </w:r>
      <w:r w:rsidRPr="001F4AF9">
        <w:rPr>
          <w:rFonts w:ascii="Times New Roman" w:hAnsi="Times New Roman" w:cs="Times New Roman"/>
          <w:sz w:val="28"/>
          <w:szCs w:val="28"/>
        </w:rPr>
        <w:t xml:space="preserve"> текущего года.</w:t>
      </w:r>
    </w:p>
    <w:p w:rsidR="00E020BF" w:rsidRDefault="00E020BF" w:rsidP="007A64A0">
      <w:pPr>
        <w:pStyle w:val="a3"/>
        <w:spacing w:before="100" w:beforeAutospacing="1" w:after="100" w:afterAutospacing="1"/>
        <w:ind w:left="0" w:firstLine="709"/>
        <w:jc w:val="both"/>
        <w:rPr>
          <w:rFonts w:ascii="Times New Roman" w:hAnsi="Times New Roman" w:cs="Times New Roman"/>
          <w:sz w:val="28"/>
          <w:szCs w:val="28"/>
        </w:rPr>
      </w:pPr>
      <w:r>
        <w:rPr>
          <w:rFonts w:ascii="Times New Roman" w:hAnsi="Times New Roman" w:cs="Times New Roman"/>
          <w:sz w:val="28"/>
          <w:szCs w:val="28"/>
        </w:rPr>
        <w:t>5. Направлены письма в адрес открытого акционерного общества «Хлебпром», общества с ограниченной ответственностью «Вязьма - Брусит», акционерного общества «Васьково», индивидуального предпринимателя Байковского А.И., общества с ограниченной ответственностью «Юнипроф», общества с ограниченной ответственностью «Роял Кейк» об автоматическом продлении выданных в их адрес предписаний</w:t>
      </w:r>
      <w:r w:rsidRPr="007E79D0">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7E79D0">
        <w:rPr>
          <w:rFonts w:ascii="Times New Roman" w:hAnsi="Times New Roman" w:cs="Times New Roman"/>
          <w:sz w:val="28"/>
          <w:szCs w:val="28"/>
        </w:rPr>
        <w:t xml:space="preserve">90 календарных дней </w:t>
      </w:r>
      <w:r>
        <w:rPr>
          <w:rFonts w:ascii="Times New Roman" w:hAnsi="Times New Roman" w:cs="Times New Roman"/>
          <w:sz w:val="28"/>
          <w:szCs w:val="28"/>
        </w:rPr>
        <w:t>с</w:t>
      </w:r>
      <w:r w:rsidRPr="00BD3A55">
        <w:rPr>
          <w:rFonts w:ascii="Times New Roman" w:hAnsi="Times New Roman" w:cs="Times New Roman"/>
          <w:sz w:val="28"/>
          <w:szCs w:val="28"/>
        </w:rPr>
        <w:t>огласно пункту 8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rFonts w:ascii="Times New Roman" w:hAnsi="Times New Roman" w:cs="Times New Roman"/>
          <w:sz w:val="28"/>
          <w:szCs w:val="28"/>
        </w:rPr>
        <w:t>.</w:t>
      </w:r>
    </w:p>
    <w:p w:rsidR="007A64A0" w:rsidRDefault="007A64A0" w:rsidP="007A64A0">
      <w:pPr>
        <w:pStyle w:val="a3"/>
        <w:spacing w:before="100" w:beforeAutospacing="1" w:after="100" w:afterAutospacing="1"/>
        <w:ind w:left="0"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6. </w:t>
      </w:r>
      <w:r w:rsidRPr="00363B74">
        <w:rPr>
          <w:rFonts w:ascii="Times New Roman" w:eastAsia="Calibri" w:hAnsi="Times New Roman" w:cs="Times New Roman"/>
          <w:sz w:val="28"/>
          <w:szCs w:val="28"/>
        </w:rPr>
        <w:t>В адрес Межрегионального Управления Федеральной службы по надзору в сфере природопользования по Московской и Смоленской област</w:t>
      </w:r>
      <w:r w:rsidRPr="00363B74">
        <w:rPr>
          <w:rFonts w:ascii="Times New Roman" w:hAnsi="Times New Roman" w:cs="Times New Roman"/>
          <w:sz w:val="28"/>
          <w:szCs w:val="28"/>
        </w:rPr>
        <w:t xml:space="preserve">и направлено  </w:t>
      </w:r>
      <w:r w:rsidRPr="00363B74">
        <w:rPr>
          <w:rFonts w:ascii="Times New Roman" w:eastAsia="Calibri" w:hAnsi="Times New Roman" w:cs="Times New Roman"/>
          <w:bCs/>
          <w:sz w:val="28"/>
          <w:szCs w:val="28"/>
        </w:rPr>
        <w:t>пос</w:t>
      </w:r>
      <w:r w:rsidRPr="00363B74">
        <w:rPr>
          <w:rFonts w:ascii="Times New Roman" w:hAnsi="Times New Roman" w:cs="Times New Roman"/>
          <w:bCs/>
          <w:sz w:val="28"/>
          <w:szCs w:val="28"/>
        </w:rPr>
        <w:t>тановление</w:t>
      </w:r>
      <w:r w:rsidRPr="00363B74">
        <w:rPr>
          <w:rFonts w:ascii="Times New Roman" w:eastAsia="Calibri" w:hAnsi="Times New Roman" w:cs="Times New Roman"/>
          <w:bCs/>
          <w:sz w:val="28"/>
          <w:szCs w:val="28"/>
        </w:rPr>
        <w:t xml:space="preserve"> о возбуждении дела об административном правонарушении</w:t>
      </w:r>
      <w:r w:rsidRPr="00363B74">
        <w:rPr>
          <w:rFonts w:ascii="Times New Roman" w:eastAsia="Calibri" w:hAnsi="Times New Roman" w:cs="Times New Roman"/>
          <w:sz w:val="28"/>
          <w:szCs w:val="28"/>
        </w:rPr>
        <w:t xml:space="preserve"> </w:t>
      </w:r>
      <w:r w:rsidRPr="00363B74">
        <w:rPr>
          <w:rFonts w:ascii="Times New Roman" w:hAnsi="Times New Roman" w:cs="Times New Roman"/>
          <w:sz w:val="28"/>
          <w:szCs w:val="28"/>
        </w:rPr>
        <w:t>подлежащее федеральному государственному экологическому контролю (надзору).</w:t>
      </w:r>
    </w:p>
    <w:p w:rsidR="00831C6A" w:rsidRDefault="00831C6A" w:rsidP="007A64A0">
      <w:pPr>
        <w:pStyle w:val="a3"/>
        <w:spacing w:before="100" w:beforeAutospacing="1" w:after="100" w:afterAutospacing="1"/>
        <w:ind w:left="0" w:firstLine="709"/>
        <w:jc w:val="both"/>
        <w:rPr>
          <w:rFonts w:ascii="Times New Roman" w:hAnsi="Times New Roman" w:cs="Times New Roman"/>
          <w:sz w:val="28"/>
          <w:szCs w:val="28"/>
        </w:rPr>
      </w:pPr>
      <w:r>
        <w:rPr>
          <w:rFonts w:ascii="Times New Roman" w:hAnsi="Times New Roman" w:cs="Times New Roman"/>
          <w:sz w:val="28"/>
          <w:szCs w:val="28"/>
        </w:rPr>
        <w:t>7. Принято участие в судебном заседании в Вяземском районном суде по иску генерального директора ООО «Вода Смоленска» на постановление по делу об административном правонарушении.</w:t>
      </w:r>
    </w:p>
    <w:p w:rsidR="007A64A0" w:rsidRDefault="00CD5110" w:rsidP="007A64A0">
      <w:pPr>
        <w:pStyle w:val="a3"/>
        <w:spacing w:before="100" w:beforeAutospacing="1" w:after="100" w:afterAutospacing="1"/>
        <w:ind w:left="0" w:firstLine="709"/>
        <w:jc w:val="both"/>
        <w:rPr>
          <w:rFonts w:ascii="Times New Roman" w:hAnsi="Times New Roman" w:cs="Times New Roman"/>
          <w:bCs/>
          <w:sz w:val="28"/>
          <w:szCs w:val="28"/>
        </w:rPr>
      </w:pPr>
      <w:r>
        <w:rPr>
          <w:rFonts w:ascii="Times New Roman" w:hAnsi="Times New Roman" w:cs="Times New Roman"/>
          <w:sz w:val="28"/>
          <w:szCs w:val="28"/>
        </w:rPr>
        <w:lastRenderedPageBreak/>
        <w:t>8</w:t>
      </w:r>
      <w:r w:rsidR="007A64A0" w:rsidRPr="001F4AF9">
        <w:rPr>
          <w:rFonts w:ascii="Times New Roman" w:hAnsi="Times New Roman" w:cs="Times New Roman"/>
          <w:sz w:val="28"/>
          <w:szCs w:val="28"/>
        </w:rPr>
        <w:t xml:space="preserve">. </w:t>
      </w:r>
      <w:r w:rsidR="007A64A0" w:rsidRPr="001F4AF9">
        <w:rPr>
          <w:rFonts w:ascii="Times New Roman" w:hAnsi="Times New Roman" w:cs="Times New Roman"/>
          <w:bCs/>
          <w:sz w:val="28"/>
          <w:szCs w:val="28"/>
        </w:rPr>
        <w:t xml:space="preserve">Согласно материалам прокуратуры </w:t>
      </w:r>
      <w:r w:rsidR="007A64A0">
        <w:rPr>
          <w:rFonts w:ascii="Times New Roman" w:hAnsi="Times New Roman" w:cs="Times New Roman"/>
          <w:bCs/>
          <w:sz w:val="28"/>
          <w:szCs w:val="28"/>
        </w:rPr>
        <w:t>Угранского</w:t>
      </w:r>
      <w:r w:rsidR="007A64A0" w:rsidRPr="001F4AF9">
        <w:rPr>
          <w:rFonts w:ascii="Times New Roman" w:hAnsi="Times New Roman" w:cs="Times New Roman"/>
          <w:bCs/>
          <w:sz w:val="28"/>
          <w:szCs w:val="28"/>
        </w:rPr>
        <w:t xml:space="preserve"> района Смоленской области рассмотрен</w:t>
      </w:r>
      <w:r w:rsidR="007A64A0">
        <w:rPr>
          <w:rFonts w:ascii="Times New Roman" w:hAnsi="Times New Roman" w:cs="Times New Roman"/>
          <w:bCs/>
          <w:sz w:val="28"/>
          <w:szCs w:val="28"/>
        </w:rPr>
        <w:t>о</w:t>
      </w:r>
      <w:r w:rsidR="007A64A0" w:rsidRPr="001F4AF9">
        <w:rPr>
          <w:rFonts w:ascii="Times New Roman" w:hAnsi="Times New Roman" w:cs="Times New Roman"/>
          <w:bCs/>
          <w:sz w:val="28"/>
          <w:szCs w:val="28"/>
        </w:rPr>
        <w:t xml:space="preserve"> дел</w:t>
      </w:r>
      <w:r w:rsidR="007A64A0">
        <w:rPr>
          <w:rFonts w:ascii="Times New Roman" w:hAnsi="Times New Roman" w:cs="Times New Roman"/>
          <w:bCs/>
          <w:sz w:val="28"/>
          <w:szCs w:val="28"/>
        </w:rPr>
        <w:t>о</w:t>
      </w:r>
      <w:r w:rsidR="007A64A0" w:rsidRPr="001F4AF9">
        <w:rPr>
          <w:rFonts w:ascii="Times New Roman" w:hAnsi="Times New Roman" w:cs="Times New Roman"/>
          <w:bCs/>
          <w:sz w:val="28"/>
          <w:szCs w:val="28"/>
        </w:rPr>
        <w:t xml:space="preserve"> об административн</w:t>
      </w:r>
      <w:r w:rsidR="007A64A0">
        <w:rPr>
          <w:rFonts w:ascii="Times New Roman" w:hAnsi="Times New Roman" w:cs="Times New Roman"/>
          <w:bCs/>
          <w:sz w:val="28"/>
          <w:szCs w:val="28"/>
        </w:rPr>
        <w:t>ом</w:t>
      </w:r>
      <w:r w:rsidR="007A64A0" w:rsidRPr="001F4AF9">
        <w:rPr>
          <w:rFonts w:ascii="Times New Roman" w:hAnsi="Times New Roman" w:cs="Times New Roman"/>
          <w:bCs/>
          <w:sz w:val="28"/>
          <w:szCs w:val="28"/>
        </w:rPr>
        <w:t xml:space="preserve"> правонарушени</w:t>
      </w:r>
      <w:r w:rsidR="007A64A0">
        <w:rPr>
          <w:rFonts w:ascii="Times New Roman" w:hAnsi="Times New Roman" w:cs="Times New Roman"/>
          <w:bCs/>
          <w:sz w:val="28"/>
          <w:szCs w:val="28"/>
        </w:rPr>
        <w:t>и</w:t>
      </w:r>
      <w:r w:rsidR="007A64A0" w:rsidRPr="001F4AF9">
        <w:rPr>
          <w:rFonts w:ascii="Times New Roman" w:hAnsi="Times New Roman" w:cs="Times New Roman"/>
          <w:bCs/>
          <w:sz w:val="28"/>
          <w:szCs w:val="28"/>
        </w:rPr>
        <w:t xml:space="preserve"> в отношении </w:t>
      </w:r>
      <w:r w:rsidR="007A64A0">
        <w:rPr>
          <w:rFonts w:ascii="Times New Roman" w:hAnsi="Times New Roman" w:cs="Times New Roman"/>
          <w:bCs/>
          <w:sz w:val="28"/>
          <w:szCs w:val="28"/>
        </w:rPr>
        <w:t xml:space="preserve">должностного лица – руководителя </w:t>
      </w:r>
      <w:r w:rsidR="007A64A0" w:rsidRPr="00DD3593">
        <w:rPr>
          <w:rFonts w:ascii="Times New Roman" w:hAnsi="Times New Roman" w:cs="Times New Roman"/>
          <w:bCs/>
          <w:sz w:val="28"/>
          <w:szCs w:val="28"/>
        </w:rPr>
        <w:t>муниципального унитарного предприятия «Угра</w:t>
      </w:r>
      <w:r w:rsidR="007A64A0">
        <w:rPr>
          <w:rFonts w:ascii="Times New Roman" w:hAnsi="Times New Roman" w:cs="Times New Roman"/>
          <w:bCs/>
          <w:sz w:val="28"/>
          <w:szCs w:val="28"/>
        </w:rPr>
        <w:t>–</w:t>
      </w:r>
      <w:r w:rsidR="007A64A0" w:rsidRPr="00DD3593">
        <w:rPr>
          <w:rFonts w:ascii="Times New Roman" w:hAnsi="Times New Roman" w:cs="Times New Roman"/>
          <w:bCs/>
          <w:sz w:val="28"/>
          <w:szCs w:val="28"/>
        </w:rPr>
        <w:t>Благоустройство</w:t>
      </w:r>
      <w:r w:rsidR="00B13597">
        <w:rPr>
          <w:rFonts w:ascii="Times New Roman" w:hAnsi="Times New Roman" w:cs="Times New Roman"/>
          <w:bCs/>
          <w:sz w:val="28"/>
          <w:szCs w:val="28"/>
        </w:rPr>
        <w:t>»</w:t>
      </w:r>
      <w:r w:rsidR="007A64A0">
        <w:rPr>
          <w:rFonts w:ascii="Times New Roman" w:hAnsi="Times New Roman" w:cs="Times New Roman"/>
          <w:bCs/>
          <w:sz w:val="28"/>
          <w:szCs w:val="28"/>
        </w:rPr>
        <w:t xml:space="preserve"> </w:t>
      </w:r>
      <w:r w:rsidR="007A64A0" w:rsidRPr="004A4853">
        <w:rPr>
          <w:rFonts w:ascii="Times New Roman" w:hAnsi="Times New Roman" w:cs="Times New Roman"/>
          <w:bCs/>
          <w:sz w:val="28"/>
          <w:szCs w:val="28"/>
        </w:rPr>
        <w:t>по</w:t>
      </w:r>
      <w:r w:rsidR="007A64A0">
        <w:rPr>
          <w:rFonts w:ascii="Times New Roman" w:hAnsi="Times New Roman" w:cs="Times New Roman"/>
          <w:bCs/>
          <w:sz w:val="28"/>
          <w:szCs w:val="28"/>
        </w:rPr>
        <w:t xml:space="preserve"> </w:t>
      </w:r>
      <w:r w:rsidR="007A64A0" w:rsidRPr="004A4853">
        <w:rPr>
          <w:rFonts w:ascii="Times New Roman" w:hAnsi="Times New Roman" w:cs="Times New Roman"/>
          <w:bCs/>
          <w:sz w:val="28"/>
          <w:szCs w:val="28"/>
        </w:rPr>
        <w:t>стать</w:t>
      </w:r>
      <w:r w:rsidR="007A64A0">
        <w:rPr>
          <w:rFonts w:ascii="Times New Roman" w:hAnsi="Times New Roman" w:cs="Times New Roman"/>
          <w:bCs/>
          <w:sz w:val="28"/>
          <w:szCs w:val="28"/>
        </w:rPr>
        <w:t>е</w:t>
      </w:r>
      <w:r w:rsidR="007A64A0" w:rsidRPr="004A4853">
        <w:rPr>
          <w:rFonts w:ascii="Times New Roman" w:hAnsi="Times New Roman" w:cs="Times New Roman"/>
          <w:bCs/>
          <w:sz w:val="28"/>
          <w:szCs w:val="28"/>
        </w:rPr>
        <w:t xml:space="preserve"> 8.</w:t>
      </w:r>
      <w:r w:rsidR="007A64A0">
        <w:rPr>
          <w:rFonts w:ascii="Times New Roman" w:hAnsi="Times New Roman" w:cs="Times New Roman"/>
          <w:bCs/>
          <w:sz w:val="28"/>
          <w:szCs w:val="28"/>
        </w:rPr>
        <w:t>46</w:t>
      </w:r>
      <w:r w:rsidR="007A64A0" w:rsidRPr="004A4853">
        <w:rPr>
          <w:rFonts w:ascii="Times New Roman" w:hAnsi="Times New Roman" w:cs="Times New Roman"/>
          <w:bCs/>
          <w:sz w:val="28"/>
          <w:szCs w:val="28"/>
        </w:rPr>
        <w:t xml:space="preserve"> Кодекса Российской Федерации об административных правонарушениях,</w:t>
      </w:r>
      <w:r w:rsidR="007A64A0">
        <w:rPr>
          <w:rFonts w:ascii="Times New Roman" w:hAnsi="Times New Roman" w:cs="Times New Roman"/>
          <w:bCs/>
          <w:sz w:val="28"/>
          <w:szCs w:val="28"/>
        </w:rPr>
        <w:t xml:space="preserve"> вынесено</w:t>
      </w:r>
      <w:r w:rsidR="007A64A0" w:rsidRPr="004A4853">
        <w:rPr>
          <w:rFonts w:ascii="Times New Roman" w:hAnsi="Times New Roman" w:cs="Times New Roman"/>
          <w:bCs/>
          <w:sz w:val="28"/>
          <w:szCs w:val="28"/>
        </w:rPr>
        <w:t xml:space="preserve"> административное наказание в виде административного штрафа </w:t>
      </w:r>
      <w:r w:rsidR="007A64A0">
        <w:rPr>
          <w:rFonts w:ascii="Times New Roman" w:hAnsi="Times New Roman" w:cs="Times New Roman"/>
          <w:bCs/>
          <w:sz w:val="28"/>
          <w:szCs w:val="28"/>
        </w:rPr>
        <w:t>в размере пяти тысяч рублей.</w:t>
      </w:r>
    </w:p>
    <w:p w:rsidR="00831C6A" w:rsidRDefault="00CD5110" w:rsidP="00831C6A">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9</w:t>
      </w:r>
      <w:r w:rsidR="00831C6A">
        <w:rPr>
          <w:rFonts w:ascii="Times New Roman" w:hAnsi="Times New Roman" w:cs="Times New Roman"/>
          <w:sz w:val="28"/>
          <w:szCs w:val="28"/>
        </w:rPr>
        <w:t>. Организовано и проведено контрольное (надзорное) мероприятие без взаимодействия с контролируемым лицом по вопросу загрязнения окружающей среды физическим лицом при ведении частного подсобного хозяйства в д. Лаптево Смоленского района. Факт не подтвержден.</w:t>
      </w:r>
    </w:p>
    <w:p w:rsidR="00831C6A" w:rsidRDefault="00CD5110" w:rsidP="00831C6A">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10</w:t>
      </w:r>
      <w:r w:rsidR="00831C6A">
        <w:rPr>
          <w:rFonts w:ascii="Times New Roman" w:hAnsi="Times New Roman" w:cs="Times New Roman"/>
          <w:sz w:val="28"/>
          <w:szCs w:val="28"/>
        </w:rPr>
        <w:t xml:space="preserve">. </w:t>
      </w:r>
      <w:r w:rsidR="00831C6A" w:rsidRPr="007054EC">
        <w:rPr>
          <w:rFonts w:ascii="Times New Roman" w:hAnsi="Times New Roman" w:cs="Times New Roman"/>
          <w:sz w:val="28"/>
          <w:szCs w:val="28"/>
        </w:rPr>
        <w:t>Организовано и проведено контрольное (надзорное) мероприятие без взаимодействия с контролируемым лицом по вопросу загрязнения окружающей среды</w:t>
      </w:r>
      <w:r w:rsidR="00831C6A">
        <w:rPr>
          <w:rFonts w:ascii="Times New Roman" w:hAnsi="Times New Roman" w:cs="Times New Roman"/>
          <w:sz w:val="28"/>
          <w:szCs w:val="28"/>
        </w:rPr>
        <w:t xml:space="preserve"> сточными водами почвы по адресу: г. Смоленск, Рославльское шоссе, 7 км. </w:t>
      </w:r>
      <w:r w:rsidR="00831C6A" w:rsidRPr="0027036C">
        <w:rPr>
          <w:rFonts w:ascii="Times New Roman" w:hAnsi="Times New Roman" w:cs="Times New Roman"/>
          <w:sz w:val="28"/>
          <w:szCs w:val="28"/>
        </w:rPr>
        <w:t>По результатам проведения</w:t>
      </w:r>
      <w:r w:rsidR="00831C6A">
        <w:rPr>
          <w:rFonts w:ascii="Times New Roman" w:hAnsi="Times New Roman" w:cs="Times New Roman"/>
          <w:sz w:val="28"/>
          <w:szCs w:val="28"/>
        </w:rPr>
        <w:t xml:space="preserve"> направлено ходатайство в прокуратуру Смоленской области о проведении прокурорской проверки.</w:t>
      </w:r>
    </w:p>
    <w:p w:rsidR="00B13597" w:rsidRPr="00363B74" w:rsidRDefault="00B13597" w:rsidP="00B13597">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11. </w:t>
      </w:r>
      <w:r w:rsidRPr="00363B74">
        <w:rPr>
          <w:rFonts w:ascii="Times New Roman" w:hAnsi="Times New Roman" w:cs="Times New Roman"/>
          <w:bCs/>
          <w:sz w:val="28"/>
          <w:szCs w:val="28"/>
        </w:rPr>
        <w:t>На основании требования прокуратуры Заднепровского района Смоленской области проведена совместная выездная проверка соблюдения требований природоохранного законодательства по публикации «Земляная «лавина» оголила канализацию на улице Мичуринской», размещенной в сети «Интернет». По результатам проверки подготовлена и направлена справка в адрес прокуратуры Заднепровского района Смоленской области.</w:t>
      </w:r>
    </w:p>
    <w:p w:rsidR="00B13597" w:rsidRDefault="00B13597" w:rsidP="00B13597">
      <w:pPr>
        <w:ind w:firstLine="709"/>
        <w:jc w:val="both"/>
        <w:rPr>
          <w:bCs/>
          <w:sz w:val="28"/>
          <w:szCs w:val="28"/>
        </w:rPr>
      </w:pPr>
      <w:r>
        <w:rPr>
          <w:bCs/>
          <w:sz w:val="28"/>
          <w:szCs w:val="28"/>
        </w:rPr>
        <w:t xml:space="preserve">12. </w:t>
      </w:r>
      <w:r w:rsidRPr="007A64A0">
        <w:rPr>
          <w:bCs/>
          <w:sz w:val="28"/>
          <w:szCs w:val="28"/>
        </w:rPr>
        <w:t>На основании требования прокуратуры Смоленского района Смоленской области проведена совместная выездная проверка соблюдения требований природоохранного законодательства по факту несанкционированного размещения отходов, расположенных вблизи деревни Щитники Смоленского района Смоленской области. По результатам проверки подготовлена и направлена справка в адрес прокуратуры Смоленского района Смоленской области.</w:t>
      </w:r>
    </w:p>
    <w:p w:rsidR="007A64A0" w:rsidRDefault="00CD5110" w:rsidP="00B13597">
      <w:pPr>
        <w:ind w:firstLine="709"/>
        <w:jc w:val="both"/>
        <w:rPr>
          <w:bCs/>
          <w:sz w:val="28"/>
          <w:szCs w:val="28"/>
        </w:rPr>
      </w:pPr>
      <w:r>
        <w:rPr>
          <w:sz w:val="28"/>
          <w:szCs w:val="28"/>
        </w:rPr>
        <w:t>1</w:t>
      </w:r>
      <w:r w:rsidR="00B13597">
        <w:rPr>
          <w:sz w:val="28"/>
          <w:szCs w:val="28"/>
        </w:rPr>
        <w:t>3</w:t>
      </w:r>
      <w:r>
        <w:rPr>
          <w:sz w:val="28"/>
          <w:szCs w:val="28"/>
        </w:rPr>
        <w:t>.</w:t>
      </w:r>
      <w:r w:rsidR="007A64A0">
        <w:rPr>
          <w:sz w:val="28"/>
          <w:szCs w:val="28"/>
        </w:rPr>
        <w:t xml:space="preserve"> </w:t>
      </w:r>
      <w:r w:rsidR="007A64A0" w:rsidRPr="00344EC8">
        <w:rPr>
          <w:bCs/>
          <w:sz w:val="28"/>
          <w:szCs w:val="28"/>
        </w:rPr>
        <w:t>С целью профилактики правонарушений в рамках рассмотрения обращени</w:t>
      </w:r>
      <w:r w:rsidR="007A64A0">
        <w:rPr>
          <w:bCs/>
          <w:sz w:val="28"/>
          <w:szCs w:val="28"/>
        </w:rPr>
        <w:t>й</w:t>
      </w:r>
      <w:r w:rsidR="007A64A0" w:rsidRPr="00344EC8">
        <w:rPr>
          <w:bCs/>
          <w:sz w:val="28"/>
          <w:szCs w:val="28"/>
        </w:rPr>
        <w:t xml:space="preserve"> в адрес </w:t>
      </w:r>
      <w:r w:rsidR="007A64A0">
        <w:rPr>
          <w:bCs/>
          <w:sz w:val="28"/>
          <w:szCs w:val="28"/>
        </w:rPr>
        <w:t>общества с ограниченной ответственностью</w:t>
      </w:r>
      <w:r w:rsidR="007A64A0" w:rsidRPr="00344EC8">
        <w:rPr>
          <w:bCs/>
          <w:sz w:val="28"/>
          <w:szCs w:val="28"/>
        </w:rPr>
        <w:t xml:space="preserve"> «Елизавета+»</w:t>
      </w:r>
      <w:r w:rsidR="007A64A0">
        <w:rPr>
          <w:bCs/>
          <w:sz w:val="28"/>
          <w:szCs w:val="28"/>
        </w:rPr>
        <w:t xml:space="preserve">, </w:t>
      </w:r>
      <w:r w:rsidR="007A64A0">
        <w:rPr>
          <w:sz w:val="28"/>
          <w:szCs w:val="28"/>
        </w:rPr>
        <w:t xml:space="preserve">садоводческого некоммерческого товарищества «Русь», садоводческого некоммерческого товарищества </w:t>
      </w:r>
      <w:r w:rsidR="007A64A0" w:rsidRPr="00E020BF">
        <w:rPr>
          <w:sz w:val="28"/>
          <w:szCs w:val="28"/>
        </w:rPr>
        <w:t>«Энергетик»</w:t>
      </w:r>
      <w:r w:rsidR="00831C6A">
        <w:rPr>
          <w:sz w:val="28"/>
          <w:szCs w:val="28"/>
        </w:rPr>
        <w:t xml:space="preserve">, индивидуальному предпринимателю </w:t>
      </w:r>
      <w:r w:rsidR="00831C6A" w:rsidRPr="00831C6A">
        <w:rPr>
          <w:sz w:val="28"/>
          <w:szCs w:val="28"/>
        </w:rPr>
        <w:t>Смирнов</w:t>
      </w:r>
      <w:r w:rsidR="00831C6A">
        <w:rPr>
          <w:sz w:val="28"/>
          <w:szCs w:val="28"/>
        </w:rPr>
        <w:t>у</w:t>
      </w:r>
      <w:r w:rsidR="00831C6A" w:rsidRPr="00831C6A">
        <w:rPr>
          <w:sz w:val="28"/>
          <w:szCs w:val="28"/>
        </w:rPr>
        <w:t xml:space="preserve"> Д.С.</w:t>
      </w:r>
      <w:r w:rsidR="007A64A0" w:rsidRPr="00344EC8">
        <w:rPr>
          <w:bCs/>
          <w:sz w:val="28"/>
          <w:szCs w:val="28"/>
        </w:rPr>
        <w:t xml:space="preserve"> направлен</w:t>
      </w:r>
      <w:r w:rsidR="007A64A0">
        <w:rPr>
          <w:bCs/>
          <w:sz w:val="28"/>
          <w:szCs w:val="28"/>
        </w:rPr>
        <w:t>ы</w:t>
      </w:r>
      <w:r w:rsidR="007A64A0" w:rsidRPr="00344EC8">
        <w:rPr>
          <w:bCs/>
          <w:sz w:val="28"/>
          <w:szCs w:val="28"/>
        </w:rPr>
        <w:t xml:space="preserve"> предостережени</w:t>
      </w:r>
      <w:r w:rsidR="007A64A0">
        <w:rPr>
          <w:bCs/>
          <w:sz w:val="28"/>
          <w:szCs w:val="28"/>
        </w:rPr>
        <w:t>я</w:t>
      </w:r>
      <w:r w:rsidR="007A64A0" w:rsidRPr="00344EC8">
        <w:rPr>
          <w:bCs/>
          <w:sz w:val="28"/>
          <w:szCs w:val="28"/>
        </w:rPr>
        <w:t xml:space="preserve"> о недопустимости нарушени</w:t>
      </w:r>
      <w:r w:rsidR="007A64A0">
        <w:rPr>
          <w:bCs/>
          <w:sz w:val="28"/>
          <w:szCs w:val="28"/>
        </w:rPr>
        <w:t>й</w:t>
      </w:r>
      <w:r w:rsidR="007A64A0" w:rsidRPr="00344EC8">
        <w:rPr>
          <w:bCs/>
          <w:sz w:val="28"/>
          <w:szCs w:val="28"/>
        </w:rPr>
        <w:t xml:space="preserve"> обязательных требований в области охраны окружающей среды</w:t>
      </w:r>
      <w:r w:rsidR="007A64A0">
        <w:rPr>
          <w:bCs/>
          <w:sz w:val="28"/>
          <w:szCs w:val="28"/>
        </w:rPr>
        <w:t>.</w:t>
      </w:r>
    </w:p>
    <w:p w:rsidR="00CD5110" w:rsidRDefault="00CD5110" w:rsidP="00CD511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1</w:t>
      </w:r>
      <w:r w:rsidR="00B13597">
        <w:rPr>
          <w:rFonts w:ascii="Times New Roman" w:hAnsi="Times New Roman" w:cs="Times New Roman"/>
          <w:sz w:val="28"/>
          <w:szCs w:val="28"/>
        </w:rPr>
        <w:t>4</w:t>
      </w:r>
      <w:r>
        <w:rPr>
          <w:rFonts w:ascii="Times New Roman" w:hAnsi="Times New Roman" w:cs="Times New Roman"/>
          <w:sz w:val="28"/>
          <w:szCs w:val="28"/>
        </w:rPr>
        <w:t>. Направлено письмо з</w:t>
      </w:r>
      <w:r w:rsidRPr="003F3FDB">
        <w:rPr>
          <w:rFonts w:ascii="Times New Roman" w:hAnsi="Times New Roman" w:cs="Times New Roman"/>
          <w:sz w:val="28"/>
          <w:szCs w:val="28"/>
        </w:rPr>
        <w:t>аместителю генерального директора - директору филиала ПАО «Россети Центр Смоленскэнерго»</w:t>
      </w:r>
      <w:r>
        <w:rPr>
          <w:rFonts w:ascii="Times New Roman" w:hAnsi="Times New Roman" w:cs="Times New Roman"/>
          <w:sz w:val="28"/>
          <w:szCs w:val="28"/>
        </w:rPr>
        <w:t xml:space="preserve"> о недопустимости использования отходов производства при проведении ремонтных работ на опоре ЛЭП в Заднепровском районе города Смоленска.</w:t>
      </w:r>
    </w:p>
    <w:p w:rsidR="00B066F8" w:rsidRDefault="00CD5110" w:rsidP="007A64A0">
      <w:pPr>
        <w:pStyle w:val="a3"/>
        <w:spacing w:before="100" w:beforeAutospacing="1" w:after="100" w:afterAutospacing="1"/>
        <w:ind w:left="0" w:firstLine="709"/>
        <w:jc w:val="both"/>
        <w:rPr>
          <w:rFonts w:ascii="Times New Roman" w:hAnsi="Times New Roman" w:cs="Times New Roman"/>
          <w:sz w:val="28"/>
          <w:szCs w:val="28"/>
        </w:rPr>
      </w:pPr>
      <w:r>
        <w:rPr>
          <w:rFonts w:ascii="Times New Roman" w:hAnsi="Times New Roman" w:cs="Times New Roman"/>
          <w:bCs/>
          <w:sz w:val="28"/>
          <w:szCs w:val="28"/>
        </w:rPr>
        <w:t>1</w:t>
      </w:r>
      <w:r w:rsidR="00B13597">
        <w:rPr>
          <w:rFonts w:ascii="Times New Roman" w:hAnsi="Times New Roman" w:cs="Times New Roman"/>
          <w:bCs/>
          <w:sz w:val="28"/>
          <w:szCs w:val="28"/>
        </w:rPr>
        <w:t>5</w:t>
      </w:r>
      <w:r w:rsidR="00B066F8">
        <w:rPr>
          <w:rFonts w:ascii="Times New Roman" w:hAnsi="Times New Roman" w:cs="Times New Roman"/>
          <w:bCs/>
          <w:sz w:val="28"/>
          <w:szCs w:val="28"/>
        </w:rPr>
        <w:t xml:space="preserve">. </w:t>
      </w:r>
      <w:r w:rsidR="00B066F8" w:rsidRPr="00363B74">
        <w:rPr>
          <w:rFonts w:ascii="Times New Roman" w:hAnsi="Times New Roman" w:cs="Times New Roman"/>
          <w:bCs/>
          <w:sz w:val="28"/>
          <w:szCs w:val="28"/>
        </w:rPr>
        <w:t xml:space="preserve">В адрес </w:t>
      </w:r>
      <w:r w:rsidR="00B066F8" w:rsidRPr="00363B74">
        <w:rPr>
          <w:rFonts w:ascii="Times New Roman" w:hAnsi="Times New Roman" w:cs="Times New Roman"/>
          <w:sz w:val="28"/>
          <w:szCs w:val="28"/>
        </w:rPr>
        <w:t>судебных приставов для принудительного исполнения направлено постановление</w:t>
      </w:r>
      <w:r w:rsidR="00B066F8" w:rsidRPr="00363B74">
        <w:rPr>
          <w:rFonts w:ascii="Times New Roman" w:hAnsi="Times New Roman" w:cs="Times New Roman"/>
          <w:bCs/>
          <w:sz w:val="28"/>
          <w:szCs w:val="28"/>
        </w:rPr>
        <w:t xml:space="preserve"> от 23.09.2019 </w:t>
      </w:r>
      <w:r w:rsidR="00B066F8" w:rsidRPr="00363B74">
        <w:rPr>
          <w:rFonts w:ascii="Times New Roman" w:hAnsi="Times New Roman" w:cs="Times New Roman"/>
          <w:sz w:val="28"/>
          <w:szCs w:val="28"/>
        </w:rPr>
        <w:t>№ 04-000адм-Пс/0181-2019 выданное Департаментом Смоленской области по природным ресурсам и экологии.</w:t>
      </w:r>
    </w:p>
    <w:p w:rsidR="00CD5110" w:rsidRDefault="00CD5110" w:rsidP="00CD511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1</w:t>
      </w:r>
      <w:r w:rsidR="00B13597">
        <w:rPr>
          <w:rFonts w:ascii="Times New Roman" w:hAnsi="Times New Roman" w:cs="Times New Roman"/>
          <w:sz w:val="28"/>
          <w:szCs w:val="28"/>
        </w:rPr>
        <w:t>6</w:t>
      </w:r>
      <w:r>
        <w:rPr>
          <w:rFonts w:ascii="Times New Roman" w:hAnsi="Times New Roman" w:cs="Times New Roman"/>
          <w:sz w:val="28"/>
          <w:szCs w:val="28"/>
        </w:rPr>
        <w:t>. Направлено письмо в</w:t>
      </w:r>
      <w:r w:rsidRPr="003E5AD7">
        <w:rPr>
          <w:rFonts w:ascii="Times New Roman" w:hAnsi="Times New Roman" w:cs="Times New Roman"/>
          <w:sz w:val="28"/>
          <w:szCs w:val="28"/>
        </w:rPr>
        <w:t>рио начальника ФКУ «ЦХиСО УМВД России по Смоленской области</w:t>
      </w:r>
      <w:r>
        <w:rPr>
          <w:rFonts w:ascii="Times New Roman" w:hAnsi="Times New Roman" w:cs="Times New Roman"/>
          <w:sz w:val="28"/>
          <w:szCs w:val="28"/>
        </w:rPr>
        <w:t xml:space="preserve"> о кандидате от Департамента для участия в работе комиссии.</w:t>
      </w:r>
    </w:p>
    <w:p w:rsidR="00CD5110" w:rsidRPr="00CD5110" w:rsidRDefault="00CD5110" w:rsidP="00CD511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B13597">
        <w:rPr>
          <w:rFonts w:ascii="Times New Roman" w:hAnsi="Times New Roman" w:cs="Times New Roman"/>
          <w:sz w:val="28"/>
          <w:szCs w:val="28"/>
        </w:rPr>
        <w:t>7</w:t>
      </w:r>
      <w:r>
        <w:rPr>
          <w:rFonts w:ascii="Times New Roman" w:hAnsi="Times New Roman" w:cs="Times New Roman"/>
          <w:sz w:val="28"/>
          <w:szCs w:val="28"/>
        </w:rPr>
        <w:t xml:space="preserve">. </w:t>
      </w:r>
      <w:r w:rsidRPr="00CD5110">
        <w:rPr>
          <w:rFonts w:ascii="Times New Roman" w:hAnsi="Times New Roman" w:cs="Times New Roman"/>
          <w:sz w:val="28"/>
          <w:szCs w:val="28"/>
        </w:rPr>
        <w:t>В адрес начальника отдела ЭБ и ПК ОМВД России по Смоленскому району Смоленской области направлена информация об отсутствии фактов совершения преступлений в области охраны окружающей среды и природопользования на территории Смоленского района Смоленской области.</w:t>
      </w:r>
    </w:p>
    <w:p w:rsidR="0046640F" w:rsidRDefault="00B066F8" w:rsidP="0046640F">
      <w:pPr>
        <w:pStyle w:val="a3"/>
        <w:spacing w:before="100" w:beforeAutospacing="1" w:after="100" w:afterAutospacing="1"/>
        <w:ind w:left="0" w:firstLine="709"/>
        <w:jc w:val="both"/>
        <w:rPr>
          <w:rStyle w:val="a5"/>
          <w:rFonts w:eastAsiaTheme="minorHAnsi"/>
          <w:sz w:val="28"/>
          <w:szCs w:val="28"/>
        </w:rPr>
      </w:pPr>
      <w:r>
        <w:rPr>
          <w:rFonts w:ascii="Times New Roman" w:hAnsi="Times New Roman" w:cs="Times New Roman"/>
          <w:sz w:val="28"/>
          <w:szCs w:val="28"/>
        </w:rPr>
        <w:t>1</w:t>
      </w:r>
      <w:r w:rsidR="00B13597">
        <w:rPr>
          <w:rFonts w:ascii="Times New Roman" w:hAnsi="Times New Roman" w:cs="Times New Roman"/>
          <w:sz w:val="28"/>
          <w:szCs w:val="28"/>
        </w:rPr>
        <w:t>8</w:t>
      </w:r>
      <w:r>
        <w:rPr>
          <w:rFonts w:ascii="Times New Roman" w:hAnsi="Times New Roman" w:cs="Times New Roman"/>
          <w:sz w:val="28"/>
          <w:szCs w:val="28"/>
        </w:rPr>
        <w:t>.</w:t>
      </w:r>
      <w:r w:rsidR="0046640F">
        <w:rPr>
          <w:rFonts w:ascii="Times New Roman" w:hAnsi="Times New Roman" w:cs="Times New Roman"/>
          <w:sz w:val="28"/>
          <w:szCs w:val="28"/>
        </w:rPr>
        <w:t xml:space="preserve"> </w:t>
      </w:r>
      <w:r w:rsidR="0046640F" w:rsidRPr="007D45EC">
        <w:rPr>
          <w:rFonts w:ascii="Times New Roman" w:hAnsi="Times New Roman" w:cs="Times New Roman"/>
          <w:sz w:val="28"/>
          <w:szCs w:val="28"/>
        </w:rPr>
        <w:t xml:space="preserve">Направлено разъяснение областному государственному казенному учреждению ветеринарии «Смоленская областная станция по борьбе с болезнями животных» о сдаче </w:t>
      </w:r>
      <w:r w:rsidR="0046640F" w:rsidRPr="007D45EC">
        <w:rPr>
          <w:rStyle w:val="a5"/>
          <w:rFonts w:eastAsiaTheme="minorHAnsi"/>
          <w:sz w:val="28"/>
          <w:szCs w:val="28"/>
        </w:rPr>
        <w:t>технического отчета по обращению с отходами</w:t>
      </w:r>
      <w:r w:rsidR="0046640F">
        <w:rPr>
          <w:rStyle w:val="a5"/>
          <w:rFonts w:eastAsiaTheme="minorHAnsi"/>
          <w:sz w:val="28"/>
          <w:szCs w:val="28"/>
        </w:rPr>
        <w:t>.</w:t>
      </w:r>
    </w:p>
    <w:p w:rsidR="00B13597" w:rsidRDefault="0046640F" w:rsidP="00B13597">
      <w:pPr>
        <w:pStyle w:val="a3"/>
        <w:spacing w:before="100" w:beforeAutospacing="1" w:after="100" w:afterAutospacing="1"/>
        <w:ind w:left="0" w:firstLine="709"/>
        <w:jc w:val="both"/>
        <w:rPr>
          <w:rFonts w:ascii="Times New Roman" w:hAnsi="Times New Roman" w:cs="Times New Roman"/>
          <w:sz w:val="28"/>
          <w:szCs w:val="28"/>
        </w:rPr>
      </w:pPr>
      <w:r>
        <w:rPr>
          <w:rFonts w:ascii="Times New Roman" w:hAnsi="Times New Roman" w:cs="Times New Roman"/>
          <w:sz w:val="28"/>
          <w:szCs w:val="28"/>
        </w:rPr>
        <w:t>1</w:t>
      </w:r>
      <w:r w:rsidR="00B13597">
        <w:rPr>
          <w:rFonts w:ascii="Times New Roman" w:hAnsi="Times New Roman" w:cs="Times New Roman"/>
          <w:sz w:val="28"/>
          <w:szCs w:val="28"/>
        </w:rPr>
        <w:t>9</w:t>
      </w:r>
      <w:r>
        <w:rPr>
          <w:rFonts w:ascii="Times New Roman" w:hAnsi="Times New Roman" w:cs="Times New Roman"/>
          <w:sz w:val="28"/>
          <w:szCs w:val="28"/>
        </w:rPr>
        <w:t xml:space="preserve">. Направлен ответ на запрос </w:t>
      </w:r>
      <w:r w:rsidRPr="00C71BD4">
        <w:rPr>
          <w:rFonts w:ascii="Times New Roman" w:hAnsi="Times New Roman" w:cs="Times New Roman"/>
          <w:sz w:val="28"/>
          <w:szCs w:val="28"/>
        </w:rPr>
        <w:t>следственного отдела полиции по Сычевскому району Межмуниципального отдела МВД России «Гагаринский»</w:t>
      </w:r>
      <w:r>
        <w:rPr>
          <w:rFonts w:ascii="Times New Roman" w:hAnsi="Times New Roman" w:cs="Times New Roman"/>
          <w:sz w:val="28"/>
          <w:szCs w:val="28"/>
        </w:rPr>
        <w:t xml:space="preserve">  </w:t>
      </w:r>
      <w:r w:rsidRPr="00C71BD4">
        <w:rPr>
          <w:rFonts w:ascii="Times New Roman" w:hAnsi="Times New Roman" w:cs="Times New Roman"/>
          <w:sz w:val="28"/>
          <w:szCs w:val="28"/>
        </w:rPr>
        <w:t>о выделении специалиста для участия в работе комиссии по уничтожению наркотиков, инструментов и оборудования, не требующих технологической обработки</w:t>
      </w:r>
      <w:r w:rsidR="00B13597">
        <w:rPr>
          <w:rFonts w:ascii="Times New Roman" w:hAnsi="Times New Roman" w:cs="Times New Roman"/>
          <w:sz w:val="28"/>
          <w:szCs w:val="28"/>
        </w:rPr>
        <w:t>.</w:t>
      </w:r>
    </w:p>
    <w:p w:rsidR="00B13597" w:rsidRDefault="00CD5110" w:rsidP="00B13597">
      <w:pPr>
        <w:pStyle w:val="a3"/>
        <w:spacing w:before="100" w:beforeAutospacing="1" w:after="100" w:afterAutospacing="1"/>
        <w:ind w:left="0" w:firstLine="709"/>
        <w:jc w:val="both"/>
        <w:rPr>
          <w:rFonts w:ascii="Times New Roman" w:hAnsi="Times New Roman" w:cs="Times New Roman"/>
          <w:sz w:val="28"/>
          <w:szCs w:val="28"/>
        </w:rPr>
      </w:pPr>
      <w:r>
        <w:rPr>
          <w:bCs/>
          <w:sz w:val="28"/>
          <w:szCs w:val="28"/>
        </w:rPr>
        <w:t>20</w:t>
      </w:r>
      <w:r w:rsidR="00E020BF">
        <w:rPr>
          <w:bCs/>
          <w:sz w:val="28"/>
          <w:szCs w:val="28"/>
        </w:rPr>
        <w:t xml:space="preserve">. </w:t>
      </w:r>
      <w:r w:rsidR="0046640F" w:rsidRPr="00962D2F">
        <w:rPr>
          <w:rFonts w:ascii="Times New Roman" w:hAnsi="Times New Roman" w:cs="Times New Roman"/>
          <w:sz w:val="28"/>
          <w:szCs w:val="28"/>
        </w:rPr>
        <w:t xml:space="preserve">Рассмотрено </w:t>
      </w:r>
      <w:r w:rsidR="0046640F">
        <w:rPr>
          <w:rFonts w:ascii="Times New Roman" w:hAnsi="Times New Roman" w:cs="Times New Roman"/>
          <w:sz w:val="28"/>
          <w:szCs w:val="28"/>
        </w:rPr>
        <w:t>36</w:t>
      </w:r>
      <w:r w:rsidR="0046640F" w:rsidRPr="00962D2F">
        <w:rPr>
          <w:rFonts w:ascii="Times New Roman" w:hAnsi="Times New Roman" w:cs="Times New Roman"/>
          <w:sz w:val="28"/>
          <w:szCs w:val="28"/>
        </w:rPr>
        <w:t xml:space="preserve"> (по </w:t>
      </w:r>
      <w:r w:rsidR="0046640F">
        <w:rPr>
          <w:rFonts w:ascii="Times New Roman" w:hAnsi="Times New Roman" w:cs="Times New Roman"/>
          <w:sz w:val="28"/>
          <w:szCs w:val="28"/>
        </w:rPr>
        <w:t>460</w:t>
      </w:r>
      <w:r w:rsidR="0046640F" w:rsidRPr="00962D2F">
        <w:rPr>
          <w:rFonts w:ascii="Times New Roman" w:hAnsi="Times New Roman" w:cs="Times New Roman"/>
          <w:sz w:val="28"/>
          <w:szCs w:val="28"/>
        </w:rPr>
        <w:t xml:space="preserve"> адресам) запросов регионального оператора по обращению с твердыми коммунальными отходами на территории Смоленской области -  АО «СпецАТХ»  об установлении собственников, из  них:</w:t>
      </w:r>
    </w:p>
    <w:p w:rsidR="00B13597" w:rsidRDefault="0046640F" w:rsidP="00B13597">
      <w:pPr>
        <w:pStyle w:val="a3"/>
        <w:spacing w:before="100" w:beforeAutospacing="1" w:after="100" w:afterAutospacing="1"/>
        <w:ind w:left="0" w:firstLine="709"/>
        <w:jc w:val="both"/>
        <w:rPr>
          <w:rFonts w:ascii="Times New Roman" w:hAnsi="Times New Roman" w:cs="Times New Roman"/>
          <w:sz w:val="28"/>
          <w:szCs w:val="28"/>
        </w:rPr>
      </w:pPr>
      <w:r w:rsidRPr="00962D2F">
        <w:rPr>
          <w:rFonts w:ascii="Times New Roman" w:hAnsi="Times New Roman" w:cs="Times New Roman"/>
          <w:sz w:val="28"/>
          <w:szCs w:val="28"/>
        </w:rPr>
        <w:t xml:space="preserve">- </w:t>
      </w:r>
      <w:r>
        <w:rPr>
          <w:rFonts w:ascii="Times New Roman" w:hAnsi="Times New Roman" w:cs="Times New Roman"/>
          <w:sz w:val="28"/>
          <w:szCs w:val="28"/>
        </w:rPr>
        <w:t>11</w:t>
      </w:r>
      <w:r w:rsidRPr="00962D2F">
        <w:rPr>
          <w:rFonts w:ascii="Times New Roman" w:hAnsi="Times New Roman" w:cs="Times New Roman"/>
          <w:sz w:val="28"/>
          <w:szCs w:val="28"/>
        </w:rPr>
        <w:t xml:space="preserve"> об установлении собственников жилых помещений;</w:t>
      </w:r>
    </w:p>
    <w:p w:rsidR="00B13597" w:rsidRDefault="0046640F" w:rsidP="00B13597">
      <w:pPr>
        <w:pStyle w:val="a3"/>
        <w:spacing w:before="100" w:beforeAutospacing="1" w:after="100" w:afterAutospacing="1"/>
        <w:ind w:left="0" w:firstLine="709"/>
        <w:jc w:val="both"/>
        <w:rPr>
          <w:rFonts w:ascii="Times New Roman" w:hAnsi="Times New Roman" w:cs="Times New Roman"/>
          <w:sz w:val="28"/>
          <w:szCs w:val="28"/>
        </w:rPr>
      </w:pPr>
      <w:r w:rsidRPr="00962D2F">
        <w:rPr>
          <w:rFonts w:ascii="Times New Roman" w:hAnsi="Times New Roman" w:cs="Times New Roman"/>
          <w:sz w:val="28"/>
          <w:szCs w:val="28"/>
        </w:rPr>
        <w:t xml:space="preserve">- </w:t>
      </w:r>
      <w:r>
        <w:rPr>
          <w:rFonts w:ascii="Times New Roman" w:hAnsi="Times New Roman" w:cs="Times New Roman"/>
          <w:sz w:val="28"/>
          <w:szCs w:val="28"/>
        </w:rPr>
        <w:t>14</w:t>
      </w:r>
      <w:r w:rsidRPr="00962D2F">
        <w:rPr>
          <w:rFonts w:ascii="Times New Roman" w:hAnsi="Times New Roman" w:cs="Times New Roman"/>
          <w:sz w:val="28"/>
          <w:szCs w:val="28"/>
        </w:rPr>
        <w:t xml:space="preserve"> об установлении собственников нежилых помещений;</w:t>
      </w:r>
    </w:p>
    <w:p w:rsidR="00B13597" w:rsidRDefault="0046640F" w:rsidP="00B13597">
      <w:pPr>
        <w:pStyle w:val="a3"/>
        <w:spacing w:before="100" w:beforeAutospacing="1" w:after="100" w:afterAutospacing="1"/>
        <w:ind w:left="0" w:firstLine="709"/>
        <w:jc w:val="both"/>
        <w:rPr>
          <w:rFonts w:ascii="Times New Roman" w:hAnsi="Times New Roman" w:cs="Times New Roman"/>
          <w:sz w:val="28"/>
          <w:szCs w:val="28"/>
        </w:rPr>
      </w:pPr>
      <w:r w:rsidRPr="00962D2F">
        <w:rPr>
          <w:rFonts w:ascii="Times New Roman" w:hAnsi="Times New Roman" w:cs="Times New Roman"/>
          <w:sz w:val="28"/>
          <w:szCs w:val="28"/>
        </w:rPr>
        <w:t xml:space="preserve">- </w:t>
      </w:r>
      <w:r>
        <w:rPr>
          <w:rFonts w:ascii="Times New Roman" w:hAnsi="Times New Roman" w:cs="Times New Roman"/>
          <w:sz w:val="28"/>
          <w:szCs w:val="28"/>
        </w:rPr>
        <w:t xml:space="preserve">11 </w:t>
      </w:r>
      <w:r w:rsidRPr="00962D2F">
        <w:rPr>
          <w:rFonts w:ascii="Times New Roman" w:hAnsi="Times New Roman" w:cs="Times New Roman"/>
          <w:sz w:val="28"/>
          <w:szCs w:val="28"/>
        </w:rPr>
        <w:t>об установлении собственников земельных участков.</w:t>
      </w:r>
    </w:p>
    <w:p w:rsidR="00CD5110" w:rsidRPr="00B13597" w:rsidRDefault="00CD5110" w:rsidP="00B13597">
      <w:pPr>
        <w:pStyle w:val="a3"/>
        <w:spacing w:before="100" w:beforeAutospacing="1" w:after="100" w:afterAutospacing="1"/>
        <w:ind w:left="0" w:firstLine="709"/>
        <w:jc w:val="both"/>
        <w:rPr>
          <w:rFonts w:ascii="Times New Roman" w:hAnsi="Times New Roman" w:cs="Times New Roman"/>
          <w:sz w:val="28"/>
          <w:szCs w:val="28"/>
        </w:rPr>
      </w:pPr>
      <w:r w:rsidRPr="00B13597">
        <w:rPr>
          <w:rFonts w:ascii="Times New Roman" w:hAnsi="Times New Roman" w:cs="Times New Roman"/>
          <w:sz w:val="28"/>
          <w:szCs w:val="28"/>
        </w:rPr>
        <w:t xml:space="preserve">21. За май 2022 года рассмотрено </w:t>
      </w:r>
      <w:r w:rsidR="00B13597" w:rsidRPr="00B13597">
        <w:rPr>
          <w:rFonts w:ascii="Times New Roman" w:hAnsi="Times New Roman" w:cs="Times New Roman"/>
          <w:sz w:val="28"/>
          <w:szCs w:val="28"/>
        </w:rPr>
        <w:t>38 обращений, поступивших в отдел.</w:t>
      </w:r>
    </w:p>
    <w:p w:rsidR="00E020BF" w:rsidRPr="00E020BF" w:rsidRDefault="00E020BF" w:rsidP="004144AD">
      <w:pPr>
        <w:spacing w:before="100" w:beforeAutospacing="1" w:after="100" w:afterAutospacing="1"/>
        <w:ind w:firstLine="709"/>
        <w:rPr>
          <w:sz w:val="28"/>
          <w:szCs w:val="28"/>
        </w:rPr>
      </w:pPr>
    </w:p>
    <w:sectPr w:rsidR="00E020BF" w:rsidRPr="00E020BF" w:rsidSect="006E0D98">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482" w:rsidRDefault="00945482" w:rsidP="005D46EB">
      <w:r>
        <w:separator/>
      </w:r>
    </w:p>
  </w:endnote>
  <w:endnote w:type="continuationSeparator" w:id="0">
    <w:p w:rsidR="00945482" w:rsidRDefault="00945482" w:rsidP="005D46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9E" w:rsidRDefault="00A9189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9E" w:rsidRDefault="00A9189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9E" w:rsidRDefault="00A9189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482" w:rsidRDefault="00945482" w:rsidP="005D46EB">
      <w:r>
        <w:separator/>
      </w:r>
    </w:p>
  </w:footnote>
  <w:footnote w:type="continuationSeparator" w:id="0">
    <w:p w:rsidR="00945482" w:rsidRDefault="00945482" w:rsidP="005D46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9E" w:rsidRDefault="00A9189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3190"/>
      <w:docPartObj>
        <w:docPartGallery w:val="Page Numbers (Top of Page)"/>
        <w:docPartUnique/>
      </w:docPartObj>
    </w:sdtPr>
    <w:sdtContent>
      <w:p w:rsidR="006E0D98" w:rsidRDefault="006E0D98">
        <w:pPr>
          <w:pStyle w:val="a8"/>
          <w:jc w:val="center"/>
        </w:pPr>
        <w:fldSimple w:instr=" PAGE   \* MERGEFORMAT ">
          <w:r>
            <w:rPr>
              <w:noProof/>
            </w:rPr>
            <w:t>2</w:t>
          </w:r>
        </w:fldSimple>
      </w:p>
    </w:sdtContent>
  </w:sdt>
  <w:p w:rsidR="005E3640" w:rsidRDefault="005E3640">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9E" w:rsidRDefault="00A9189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56AF2"/>
    <w:multiLevelType w:val="hybridMultilevel"/>
    <w:tmpl w:val="D294F518"/>
    <w:lvl w:ilvl="0" w:tplc="0419000F">
      <w:start w:val="1"/>
      <w:numFmt w:val="decimal"/>
      <w:lvlText w:val="%1."/>
      <w:lvlJc w:val="left"/>
      <w:pPr>
        <w:ind w:left="1070" w:hanging="360"/>
      </w:pPr>
      <w:rPr>
        <w:rFonts w:hint="default"/>
        <w:b w:val="0"/>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1">
    <w:nsid w:val="168E68B4"/>
    <w:multiLevelType w:val="hybridMultilevel"/>
    <w:tmpl w:val="38DCB0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DC6783A"/>
    <w:multiLevelType w:val="hybridMultilevel"/>
    <w:tmpl w:val="F120E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C56574"/>
    <w:multiLevelType w:val="hybridMultilevel"/>
    <w:tmpl w:val="E3CED5C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D41542"/>
    <w:multiLevelType w:val="hybridMultilevel"/>
    <w:tmpl w:val="7BE6C020"/>
    <w:lvl w:ilvl="0" w:tplc="750227D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801BFE"/>
    <w:multiLevelType w:val="hybridMultilevel"/>
    <w:tmpl w:val="496AFB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C036AF"/>
    <w:multiLevelType w:val="hybridMultilevel"/>
    <w:tmpl w:val="30688A08"/>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1465AF"/>
    <w:multiLevelType w:val="hybridMultilevel"/>
    <w:tmpl w:val="687008C2"/>
    <w:lvl w:ilvl="0" w:tplc="BA446FD2">
      <w:start w:val="1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69C04018"/>
    <w:multiLevelType w:val="hybridMultilevel"/>
    <w:tmpl w:val="4B94F592"/>
    <w:lvl w:ilvl="0" w:tplc="3FB459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2916C9"/>
    <w:multiLevelType w:val="hybridMultilevel"/>
    <w:tmpl w:val="74BCBBEE"/>
    <w:lvl w:ilvl="0" w:tplc="BA446FD2">
      <w:start w:val="15"/>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FB4EC2"/>
    <w:multiLevelType w:val="hybridMultilevel"/>
    <w:tmpl w:val="9266E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5"/>
  </w:num>
  <w:num w:numId="5">
    <w:abstractNumId w:val="0"/>
  </w:num>
  <w:num w:numId="6">
    <w:abstractNumId w:val="3"/>
  </w:num>
  <w:num w:numId="7">
    <w:abstractNumId w:val="9"/>
  </w:num>
  <w:num w:numId="8">
    <w:abstractNumId w:val="7"/>
  </w:num>
  <w:num w:numId="9">
    <w:abstractNumId w:val="1"/>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8A4010"/>
    <w:rsid w:val="0000527D"/>
    <w:rsid w:val="00032208"/>
    <w:rsid w:val="00055B4F"/>
    <w:rsid w:val="000616E4"/>
    <w:rsid w:val="00084828"/>
    <w:rsid w:val="000A6E88"/>
    <w:rsid w:val="000D241D"/>
    <w:rsid w:val="000F7864"/>
    <w:rsid w:val="0010685F"/>
    <w:rsid w:val="00110342"/>
    <w:rsid w:val="00121E09"/>
    <w:rsid w:val="001738E2"/>
    <w:rsid w:val="00183877"/>
    <w:rsid w:val="001910AC"/>
    <w:rsid w:val="00197B3B"/>
    <w:rsid w:val="001A6260"/>
    <w:rsid w:val="001A719D"/>
    <w:rsid w:val="001B2B01"/>
    <w:rsid w:val="001B2B84"/>
    <w:rsid w:val="001C4125"/>
    <w:rsid w:val="00201D91"/>
    <w:rsid w:val="00220B8A"/>
    <w:rsid w:val="0025635F"/>
    <w:rsid w:val="00256E22"/>
    <w:rsid w:val="0028572B"/>
    <w:rsid w:val="00286212"/>
    <w:rsid w:val="002A7869"/>
    <w:rsid w:val="002B08E0"/>
    <w:rsid w:val="002D0B5E"/>
    <w:rsid w:val="002E0F65"/>
    <w:rsid w:val="0030084B"/>
    <w:rsid w:val="00316F8E"/>
    <w:rsid w:val="00373C0E"/>
    <w:rsid w:val="00380CE0"/>
    <w:rsid w:val="0038339E"/>
    <w:rsid w:val="00395E31"/>
    <w:rsid w:val="003A616F"/>
    <w:rsid w:val="003B0CF5"/>
    <w:rsid w:val="00401C07"/>
    <w:rsid w:val="00401F67"/>
    <w:rsid w:val="004144AD"/>
    <w:rsid w:val="00432418"/>
    <w:rsid w:val="004500B4"/>
    <w:rsid w:val="00460ECE"/>
    <w:rsid w:val="0046640F"/>
    <w:rsid w:val="00476D6D"/>
    <w:rsid w:val="004A4853"/>
    <w:rsid w:val="004A7281"/>
    <w:rsid w:val="004B2F4B"/>
    <w:rsid w:val="004F155A"/>
    <w:rsid w:val="00527E60"/>
    <w:rsid w:val="00533634"/>
    <w:rsid w:val="005B48E3"/>
    <w:rsid w:val="005B550B"/>
    <w:rsid w:val="005C6AE0"/>
    <w:rsid w:val="005D46EB"/>
    <w:rsid w:val="005D7FE2"/>
    <w:rsid w:val="005E3640"/>
    <w:rsid w:val="005F604F"/>
    <w:rsid w:val="005F66DE"/>
    <w:rsid w:val="00606EA0"/>
    <w:rsid w:val="00616950"/>
    <w:rsid w:val="00622D2F"/>
    <w:rsid w:val="00641B96"/>
    <w:rsid w:val="006659B0"/>
    <w:rsid w:val="00665A36"/>
    <w:rsid w:val="006853C7"/>
    <w:rsid w:val="006E0D98"/>
    <w:rsid w:val="006E7863"/>
    <w:rsid w:val="006E7B47"/>
    <w:rsid w:val="006F15BC"/>
    <w:rsid w:val="006F1F13"/>
    <w:rsid w:val="00703899"/>
    <w:rsid w:val="00704271"/>
    <w:rsid w:val="00715C0E"/>
    <w:rsid w:val="007433CA"/>
    <w:rsid w:val="00751F65"/>
    <w:rsid w:val="00756066"/>
    <w:rsid w:val="0076485C"/>
    <w:rsid w:val="007A21E1"/>
    <w:rsid w:val="007A64A0"/>
    <w:rsid w:val="007B36C2"/>
    <w:rsid w:val="007B742A"/>
    <w:rsid w:val="007C021D"/>
    <w:rsid w:val="007E3713"/>
    <w:rsid w:val="007F48F7"/>
    <w:rsid w:val="0080176A"/>
    <w:rsid w:val="00817C4C"/>
    <w:rsid w:val="00831C6A"/>
    <w:rsid w:val="00845C6D"/>
    <w:rsid w:val="008A4010"/>
    <w:rsid w:val="008C082F"/>
    <w:rsid w:val="008D02A9"/>
    <w:rsid w:val="00930B72"/>
    <w:rsid w:val="009364A3"/>
    <w:rsid w:val="00945482"/>
    <w:rsid w:val="00945AA5"/>
    <w:rsid w:val="00972015"/>
    <w:rsid w:val="009722CB"/>
    <w:rsid w:val="00981F87"/>
    <w:rsid w:val="009E07F8"/>
    <w:rsid w:val="00A04D7E"/>
    <w:rsid w:val="00A069FF"/>
    <w:rsid w:val="00A07A59"/>
    <w:rsid w:val="00A64CF5"/>
    <w:rsid w:val="00A74829"/>
    <w:rsid w:val="00A90146"/>
    <w:rsid w:val="00A9189E"/>
    <w:rsid w:val="00AB257F"/>
    <w:rsid w:val="00AD2CDA"/>
    <w:rsid w:val="00AF2853"/>
    <w:rsid w:val="00B066F8"/>
    <w:rsid w:val="00B07366"/>
    <w:rsid w:val="00B13597"/>
    <w:rsid w:val="00B31EEE"/>
    <w:rsid w:val="00B82533"/>
    <w:rsid w:val="00BA5031"/>
    <w:rsid w:val="00BB1260"/>
    <w:rsid w:val="00BD6A00"/>
    <w:rsid w:val="00C0599E"/>
    <w:rsid w:val="00C15A51"/>
    <w:rsid w:val="00C3318B"/>
    <w:rsid w:val="00C51EB1"/>
    <w:rsid w:val="00CA09A0"/>
    <w:rsid w:val="00CC0C5D"/>
    <w:rsid w:val="00CD5110"/>
    <w:rsid w:val="00CE182A"/>
    <w:rsid w:val="00D02C23"/>
    <w:rsid w:val="00D053D3"/>
    <w:rsid w:val="00D1032C"/>
    <w:rsid w:val="00D106B2"/>
    <w:rsid w:val="00D206AE"/>
    <w:rsid w:val="00D27572"/>
    <w:rsid w:val="00D5332A"/>
    <w:rsid w:val="00D63EC7"/>
    <w:rsid w:val="00D83A0C"/>
    <w:rsid w:val="00D85C3A"/>
    <w:rsid w:val="00D91966"/>
    <w:rsid w:val="00DA6851"/>
    <w:rsid w:val="00DB33FB"/>
    <w:rsid w:val="00E020BF"/>
    <w:rsid w:val="00E22021"/>
    <w:rsid w:val="00E30C75"/>
    <w:rsid w:val="00E328D5"/>
    <w:rsid w:val="00E3499E"/>
    <w:rsid w:val="00E371BF"/>
    <w:rsid w:val="00E63238"/>
    <w:rsid w:val="00E65ED7"/>
    <w:rsid w:val="00E66893"/>
    <w:rsid w:val="00E95DBA"/>
    <w:rsid w:val="00EA4D1B"/>
    <w:rsid w:val="00ED5CC1"/>
    <w:rsid w:val="00F12E44"/>
    <w:rsid w:val="00F33A88"/>
    <w:rsid w:val="00F55B67"/>
    <w:rsid w:val="00F9005D"/>
    <w:rsid w:val="00FA4050"/>
    <w:rsid w:val="00FA7C08"/>
    <w:rsid w:val="00FD2F18"/>
    <w:rsid w:val="00FD4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0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010"/>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Body Text"/>
    <w:basedOn w:val="a"/>
    <w:link w:val="a5"/>
    <w:unhideWhenUsed/>
    <w:rsid w:val="0076485C"/>
    <w:pPr>
      <w:spacing w:after="120"/>
    </w:pPr>
  </w:style>
  <w:style w:type="character" w:customStyle="1" w:styleId="a5">
    <w:name w:val="Основной текст Знак"/>
    <w:basedOn w:val="a0"/>
    <w:link w:val="a4"/>
    <w:rsid w:val="0076485C"/>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7E3713"/>
    <w:pPr>
      <w:spacing w:after="120"/>
      <w:ind w:left="283"/>
    </w:pPr>
  </w:style>
  <w:style w:type="character" w:customStyle="1" w:styleId="a7">
    <w:name w:val="Основной текст с отступом Знак"/>
    <w:basedOn w:val="a0"/>
    <w:link w:val="a6"/>
    <w:uiPriority w:val="99"/>
    <w:rsid w:val="007E3713"/>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5D46EB"/>
    <w:pPr>
      <w:tabs>
        <w:tab w:val="center" w:pos="4677"/>
        <w:tab w:val="right" w:pos="9355"/>
      </w:tabs>
    </w:pPr>
  </w:style>
  <w:style w:type="character" w:customStyle="1" w:styleId="a9">
    <w:name w:val="Верхний колонтитул Знак"/>
    <w:basedOn w:val="a0"/>
    <w:link w:val="a8"/>
    <w:uiPriority w:val="99"/>
    <w:rsid w:val="005D46E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D46EB"/>
    <w:pPr>
      <w:tabs>
        <w:tab w:val="center" w:pos="4677"/>
        <w:tab w:val="right" w:pos="9355"/>
      </w:tabs>
    </w:pPr>
  </w:style>
  <w:style w:type="character" w:customStyle="1" w:styleId="ab">
    <w:name w:val="Нижний колонтитул Знак"/>
    <w:basedOn w:val="a0"/>
    <w:link w:val="aa"/>
    <w:uiPriority w:val="99"/>
    <w:rsid w:val="005D46E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994</Words>
  <Characters>5671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Екатерина Юрьевна</dc:creator>
  <cp:keywords/>
  <dc:description/>
  <cp:lastModifiedBy>Васильева Екатерина Юрьевна</cp:lastModifiedBy>
  <cp:revision>11</cp:revision>
  <cp:lastPrinted>2022-06-03T07:39:00Z</cp:lastPrinted>
  <dcterms:created xsi:type="dcterms:W3CDTF">2022-05-05T14:08:00Z</dcterms:created>
  <dcterms:modified xsi:type="dcterms:W3CDTF">2022-06-03T07:41:00Z</dcterms:modified>
</cp:coreProperties>
</file>