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Минприроды России от 08.12.2020 N 1026</w:t>
              <w:br/>
              <w:t xml:space="preserve">"Об утверждении порядка паспортизации и типовых форм паспортов отходов I - IV классов опасности"</w:t>
              <w:br/>
              <w:t xml:space="preserve">(Зарегистрировано в Минюсте России 25.12.2020 N 61836)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  <w:jc w:val="both"/>
      </w:pPr>
      <w:r>
        <w:rPr>
          <w:sz w:val="20"/>
        </w:rPr>
        <w:t xml:space="preserve">Зарегистрировано в Минюсте России 25 декабря 2020 г. N 61836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ПРИРОДНЫХ РЕСУРСОВ И ЭКОЛОГИИ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8 декабря 2020 г. N 1026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ПАСПОРТИЗАЦИИ И ТИПОВЫХ ФОРМ ПАСПОРТОВ ОТХОДОВ</w:t>
      </w:r>
    </w:p>
    <w:p>
      <w:pPr>
        <w:pStyle w:val="2"/>
        <w:jc w:val="center"/>
      </w:pPr>
      <w:r>
        <w:rPr>
          <w:sz w:val="20"/>
        </w:rPr>
        <w:t xml:space="preserve">I - IV КЛАССОВ ОПАСНОСТИ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4.06.1998 N 89-ФЗ (ред. от 04.08.2023) &quot;Об отходах производства и потребления&quot; (с изм. и доп., вступ. в силу с 01.01.2024) {КонсультантПлюс}">
        <w:r>
          <w:rPr>
            <w:sz w:val="20"/>
            <w:color w:val="0000ff"/>
          </w:rPr>
          <w:t xml:space="preserve">пунктом 3 статьи 14</w:t>
        </w:r>
      </w:hyperlink>
      <w:r>
        <w:rPr>
          <w:sz w:val="20"/>
        </w:rPr>
        <w:t xml:space="preserve"> Федерального закона от 24 июня 1998 г. N 89-ФЗ "Об отходах производства и потребления" (Собрание законодательства Российской Федерации, 1998, N 26, ст. 3009; 2015, N 1, ст. 11), и </w:t>
      </w:r>
      <w:hyperlink w:history="0" r:id="rId8" w:tooltip="Постановление Правительства РФ от 11.11.2015 N 1219 (ред. от 18.10.2023) &quot;Об утверждении Положения о Министерстве природных ресурсов и экологии Российской Федерации и об изменен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5.2.65</w:t>
        </w:r>
      </w:hyperlink>
      <w:r>
        <w:rPr>
          <w:sz w:val="20"/>
        </w:rP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паспортизации отходов I - IV классов опасности согласно </w:t>
      </w:r>
      <w:hyperlink w:history="0" w:anchor="P31" w:tooltip="ПОРЯДОК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типовые формы паспортов отходов I - IV классов опасности согласно </w:t>
      </w:r>
      <w:hyperlink w:history="0" w:anchor="P68" w:tooltip="ТИПОВАЯ ФОРМА ПАСПОРТА">
        <w:r>
          <w:rPr>
            <w:sz w:val="20"/>
            <w:color w:val="0000ff"/>
          </w:rPr>
          <w:t xml:space="preserve">приложениям N 2</w:t>
        </w:r>
      </w:hyperlink>
      <w:r>
        <w:rPr>
          <w:sz w:val="20"/>
        </w:rPr>
        <w:t xml:space="preserve"> и </w:t>
      </w:r>
      <w:hyperlink w:history="0" w:anchor="P135" w:tooltip="ТИПОВАЯ ФОРМА ПАСПОРТА">
        <w:r>
          <w:rPr>
            <w:sz w:val="20"/>
            <w:color w:val="0000ff"/>
          </w:rPr>
          <w:t xml:space="preserve">N 3</w:t>
        </w:r>
      </w:hyperlink>
      <w:r>
        <w:rPr>
          <w:sz w:val="20"/>
        </w:rPr>
        <w:t xml:space="preserve">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1 января 2021 г. и действует до 1 января 2027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А.А.КОЗЛОВ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 Минприроды России</w:t>
      </w:r>
    </w:p>
    <w:p>
      <w:pPr>
        <w:pStyle w:val="0"/>
        <w:jc w:val="right"/>
      </w:pPr>
      <w:r>
        <w:rPr>
          <w:sz w:val="20"/>
        </w:rPr>
        <w:t xml:space="preserve">от 08.12.2020 N 1026</w:t>
      </w:r>
    </w:p>
    <w:p>
      <w:pPr>
        <w:pStyle w:val="0"/>
        <w:jc w:val="both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ПАСПОРТИЗАЦИИ ОТХОДОВ I - IV КЛАССОВ ОПАСНОСТИ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Порядок паспортизации отходов I - IV классов опасности (далее - Порядок) устанавливает требования к выполнению работ по составлению, переоформлению и утверждению паспортов отходов I - IV классов 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Паспорт отходов I - IV классов опасности (далее - паспорт отходов) представляет собой документ, удостоверяющий принадлежность отходов к отходам соответствующего вида и класса опасности и содержащий сведения об их составе.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Порядок не распространяется на отношения в области обращения с радиоактивными, биологическими, медицинскими отходами, веществами, разрушающими озоновый слой (за исключением случаев, если такие вещества являются частью продукции, утратившей свои потребительские свойства).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Паспортизация отходов I - IV классов опасности осуществляется индивидуальными предпринимателями и юридическими лицами, в процессе деятельности которых образуются отходы I - IV классов опасности (далее - индивидуальные предприниматели и юридические лица).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паспортизации отходов I - IV классов опасности составляются паспорта отходов, включенных в Федеральный классификационный </w:t>
      </w:r>
      <w:hyperlink w:history="0" r:id="rId9" w:tooltip="Приказ Росприроднадзора от 22.05.2017 N 242 (ред. от 16.05.2022) &quot;Об утверждении Федерального классификационного каталога отходов&quot; (Зарегистрировано в Минюсте России 08.06.2017 N 47008) {КонсультантПлюс}">
        <w:r>
          <w:rPr>
            <w:sz w:val="20"/>
            <w:color w:val="0000ff"/>
          </w:rPr>
          <w:t xml:space="preserve">каталог</w:t>
        </w:r>
      </w:hyperlink>
      <w:r>
        <w:rPr>
          <w:sz w:val="20"/>
        </w:rPr>
        <w:t xml:space="preserve"> отходов, утвержденный приказом Росприроднадзора от 22.05.2017 N 242 &lt;1&gt; (далее - ФККО), и паспорта отходов, не включенных в </w:t>
      </w:r>
      <w:hyperlink w:history="0" r:id="rId10" w:tooltip="Приказ Росприроднадзора от 22.05.2017 N 242 (ред. от 16.05.2022) &quot;Об утверждении Федерального классификационного каталога отходов&quot; (Зарегистрировано в Минюсте России 08.06.2017 N 47008) {КонсультантПлюс}">
        <w:r>
          <w:rPr>
            <w:sz w:val="20"/>
            <w:color w:val="0000ff"/>
          </w:rPr>
          <w:t xml:space="preserve">ФККО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1" w:tooltip="Приказ Росприроднадзора от 22.05.2017 N 242 (ред. от 16.05.2022) &quot;Об утверждении Федерального классификационного каталога отходов&quot; (Зарегистрировано в Минюсте России 08.06.2017 N 47008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Росприроднадзора от 22.05.2017 N 242 "Об утверждении Федерального классификационного каталога отходов" (зарегистрирован Минюстом России 08.06.2017, регистрационный N 47008), с изменениями, внесенными приказами Росприроднадзора от 20.07.2017 N 359 (зарегистрирован Минюстом России 01.09.2017, регистрационный N 48070), от 28.11.2017 N 566 (зарегистрирован Минюстом России 24.01.2018, регистрационный N 49762), от 02.11.2018 N 451 (зарегистрирован Минюстом России 26.11.2018, регистрационный N 52788).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Индивидуальные предприниматели и юридические лица для составления паспортов отходов, не включенных в </w:t>
      </w:r>
      <w:hyperlink w:history="0" r:id="rId12" w:tooltip="Приказ Росприроднадзора от 22.05.2017 N 242 (ред. от 16.05.2022) &quot;Об утверждении Федерального классификационного каталога отходов&quot; (Зарегистрировано в Минюсте России 08.06.2017 N 47008) {КонсультантПлюс}">
        <w:r>
          <w:rPr>
            <w:sz w:val="20"/>
            <w:color w:val="0000ff"/>
          </w:rPr>
          <w:t xml:space="preserve">ФККО</w:t>
        </w:r>
      </w:hyperlink>
      <w:r>
        <w:rPr>
          <w:sz w:val="20"/>
        </w:rPr>
        <w:t xml:space="preserve">, подтверждают отнесение отходов к конкретному классу опасности в порядке, установленном Министерством природных ресурсов и экологии Российской Федерации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3" w:tooltip="Федеральный закон от 24.06.1998 N 89-ФЗ (ред. от 04.08.2023) &quot;Об отходах производства и потребления&quot; (с изм. и доп., вступ. в силу с 01.01.2024) {КонсультантПлюс}">
        <w:r>
          <w:rPr>
            <w:sz w:val="20"/>
            <w:color w:val="0000ff"/>
          </w:rPr>
          <w:t xml:space="preserve">Пункт 1 статьи 14</w:t>
        </w:r>
      </w:hyperlink>
      <w:r>
        <w:rPr>
          <w:sz w:val="20"/>
        </w:rPr>
        <w:t xml:space="preserve"> Федерального закона от 24.06.1998 N 89-ФЗ "Об отходах производства и потребления" (Собрание законодательства Российской Федерации, 1998, N 26, ст. 3009; 2015, N 1, ст. 11).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Установление соответствия отходов виду отходов, включенному в </w:t>
      </w:r>
      <w:hyperlink w:history="0" r:id="rId14" w:tooltip="Приказ Росприроднадзора от 22.05.2017 N 242 (ред. от 16.05.2022) &quot;Об утверждении Федерального классификационного каталога отходов&quot; (Зарегистрировано в Минюсте России 08.06.2017 N 47008) {КонсультантПлюс}">
        <w:r>
          <w:rPr>
            <w:sz w:val="20"/>
            <w:color w:val="0000ff"/>
          </w:rPr>
          <w:t xml:space="preserve">ФККО</w:t>
        </w:r>
      </w:hyperlink>
      <w:r>
        <w:rPr>
          <w:sz w:val="20"/>
        </w:rPr>
        <w:t xml:space="preserve">, производится путем сопоставления и установления идентичности классификационных признаков (происхождение, состав, агрегатное состояние и физическая форма) с использованием банка данных об отходах, ведение которого осуществляется в соответствии с </w:t>
      </w:r>
      <w:hyperlink w:history="0" r:id="rId15" w:tooltip="Приказ Минприроды России от 30.09.2011 N 792 (ред. от 19.04.2023) &quot;Об утверждении Порядка ведения государственного кадастра отходов&quot; (Зарегистрировано в Минюсте России 16.11.2011 N 22313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ведения государственного кадастра отходов, утвержденным приказом Минприроды России от 30.09.2011 N 792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6" w:tooltip="Приказ Минприроды России от 30.09.2011 N 792 (ред. от 19.04.2023) &quot;Об утверждении Порядка ведения государственного кадастра отходов&quot; (Зарегистрировано в Минюсте России 16.11.2011 N 22313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Минприроды России от 30.09.2011 N 792 "Об утверждении порядка ведения государственного кадастра отходов" (зарегистрирован Минюстом России 16.11.2011, регистрационный N 22313).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Документы, на основании которых установлено соответствие отходов I - IV классов опасности виду отходов, включенному в </w:t>
      </w:r>
      <w:hyperlink w:history="0" r:id="rId17" w:tooltip="Приказ Росприроднадзора от 22.05.2017 N 242 (ред. от 16.05.2022) &quot;Об утверждении Федерального классификационного каталога отходов&quot; (Зарегистрировано в Минюсте России 08.06.2017 N 47008) {КонсультантПлюс}">
        <w:r>
          <w:rPr>
            <w:sz w:val="20"/>
            <w:color w:val="0000ff"/>
          </w:rPr>
          <w:t xml:space="preserve">ФККО</w:t>
        </w:r>
      </w:hyperlink>
      <w:r>
        <w:rPr>
          <w:sz w:val="20"/>
        </w:rPr>
        <w:t xml:space="preserve">, подлежат хранению юридическими лицами и индивидуальными предпринимателями в течение всего срока действия паспорта отходов.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Для отходов, включенных в </w:t>
      </w:r>
      <w:hyperlink w:history="0" r:id="rId18" w:tooltip="Приказ Росприроднадзора от 22.05.2017 N 242 (ред. от 16.05.2022) &quot;Об утверждении Федерального классификационного каталога отходов&quot; (Зарегистрировано в Минюсте России 08.06.2017 N 47008) {КонсультантПлюс}">
        <w:r>
          <w:rPr>
            <w:sz w:val="20"/>
            <w:color w:val="0000ff"/>
          </w:rPr>
          <w:t xml:space="preserve">ФККО</w:t>
        </w:r>
      </w:hyperlink>
      <w:r>
        <w:rPr>
          <w:sz w:val="20"/>
        </w:rPr>
        <w:t xml:space="preserve">, паспорт отходов составляется и утверждается индивидуальными предпринимателями и юридическими лицами по типовой форме паспорта отходов I - IV классов опасности, включенных в ФККО, согласно </w:t>
      </w:r>
      <w:hyperlink w:history="0" w:anchor="P68" w:tooltip="ТИПОВАЯ ФОРМА ПАСПОРТА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Паспорт отходов, не включенных в </w:t>
      </w:r>
      <w:hyperlink w:history="0" r:id="rId19" w:tooltip="Приказ Росприроднадзора от 22.05.2017 N 242 (ред. от 16.05.2022) &quot;Об утверждении Федерального классификационного каталога отходов&quot; (Зарегистрировано в Минюсте России 08.06.2017 N 47008) {КонсультантПлюс}">
        <w:r>
          <w:rPr>
            <w:sz w:val="20"/>
            <w:color w:val="0000ff"/>
          </w:rPr>
          <w:t xml:space="preserve">ФККО</w:t>
        </w:r>
      </w:hyperlink>
      <w:r>
        <w:rPr>
          <w:sz w:val="20"/>
        </w:rPr>
        <w:t xml:space="preserve">, составляется и утверждается юридическими лицами и индивидуальными предпринимателями не позднее 30 календарных дней со дня получения информации о подтверждении отнесения данных отходов к конкретному виду и классу опасности территориальными органами Росприроднадзора по типовой форме паспорта отходов I - IV классов опасности, не включенных в ФККО, согласно </w:t>
      </w:r>
      <w:hyperlink w:history="0" w:anchor="P135" w:tooltip="ТИПОВАЯ ФОРМА ПАСПОРТА">
        <w:r>
          <w:rPr>
            <w:sz w:val="20"/>
            <w:color w:val="0000ff"/>
          </w:rPr>
          <w:t xml:space="preserve">приложению N 3</w:t>
        </w:r>
      </w:hyperlink>
      <w:r>
        <w:rPr>
          <w:sz w:val="20"/>
        </w:rPr>
        <w:t xml:space="preserve">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Паспорт отходов, не включенных в </w:t>
      </w:r>
      <w:hyperlink w:history="0" r:id="rId20" w:tooltip="Приказ Росприроднадзора от 22.05.2017 N 242 (ред. от 16.05.2022) &quot;Об утверждении Федерального классификационного каталога отходов&quot; (Зарегистрировано в Минюсте России 08.06.2017 N 47008) {КонсультантПлюс}">
        <w:r>
          <w:rPr>
            <w:sz w:val="20"/>
            <w:color w:val="0000ff"/>
          </w:rPr>
          <w:t xml:space="preserve">ФККО</w:t>
        </w:r>
      </w:hyperlink>
      <w:r>
        <w:rPr>
          <w:sz w:val="20"/>
        </w:rPr>
        <w:t xml:space="preserve">, подлежит переоформлению на паспорт отходов, включенных в </w:t>
      </w:r>
      <w:hyperlink w:history="0" r:id="rId21" w:tooltip="Приказ Росприроднадзора от 22.05.2017 N 242 (ред. от 16.05.2022) &quot;Об утверждении Федерального классификационного каталога отходов&quot; (Зарегистрировано в Минюсте России 08.06.2017 N 47008) {КонсультантПлюс}">
        <w:r>
          <w:rPr>
            <w:sz w:val="20"/>
            <w:color w:val="0000ff"/>
          </w:rPr>
          <w:t xml:space="preserve">ФККО</w:t>
        </w:r>
      </w:hyperlink>
      <w:r>
        <w:rPr>
          <w:sz w:val="20"/>
        </w:rPr>
        <w:t xml:space="preserve">, в течение 30 календарных дней с даты включения соответствующего вида отходов в </w:t>
      </w:r>
      <w:hyperlink w:history="0" r:id="rId22" w:tooltip="Приказ Росприроднадзора от 22.05.2017 N 242 (ред. от 16.05.2022) &quot;Об утверждении Федерального классификационного каталога отходов&quot; (Зарегистрировано в Минюсте России 08.06.2017 N 47008) {КонсультантПлюс}">
        <w:r>
          <w:rPr>
            <w:sz w:val="20"/>
            <w:color w:val="0000ff"/>
          </w:rPr>
          <w:t xml:space="preserve">ФККО</w:t>
        </w:r>
      </w:hyperlink>
      <w:r>
        <w:rPr>
          <w:sz w:val="20"/>
        </w:rPr>
        <w:t xml:space="preserve">, о чем индивидуальный предприниматель или юридическое лицо уведомляется Росприроднадзором в письменной форме в течение 10 календарных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Паспорт отходов, включенных в </w:t>
      </w:r>
      <w:hyperlink w:history="0" r:id="rId23" w:tooltip="Приказ Росприроднадзора от 22.05.2017 N 242 (ред. от 16.05.2022) &quot;Об утверждении Федерального классификационного каталога отходов&quot; (Зарегистрировано в Минюсте России 08.06.2017 N 47008) {КонсультантПлюс}">
        <w:r>
          <w:rPr>
            <w:sz w:val="20"/>
            <w:color w:val="0000ff"/>
          </w:rPr>
          <w:t xml:space="preserve">ФККО</w:t>
        </w:r>
      </w:hyperlink>
      <w:r>
        <w:rPr>
          <w:sz w:val="20"/>
        </w:rPr>
        <w:t xml:space="preserve">, подлежит переоформлению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реорганизация юридического лица, изменение наименования юридического лица, адреса места его нахождения, - для юридических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изменения места жительства, фамилии, имени и отчества (при наличии) индивидуального предпринимателя, реквизитов документа, удостоверяющего его личность, - для индивидуальных предпринимателей.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Паспорта отходов, включенных в </w:t>
      </w:r>
      <w:hyperlink w:history="0" r:id="rId24" w:tooltip="Приказ Росприроднадзора от 22.05.2017 N 242 (ред. от 16.05.2022) &quot;Об утверждении Федерального классификационного каталога отходов&quot; (Зарегистрировано в Минюсте России 08.06.2017 N 47008) {КонсультантПлюс}">
        <w:r>
          <w:rPr>
            <w:sz w:val="20"/>
            <w:color w:val="0000ff"/>
          </w:rPr>
          <w:t xml:space="preserve">ФККО</w:t>
        </w:r>
      </w:hyperlink>
      <w:r>
        <w:rPr>
          <w:sz w:val="20"/>
        </w:rPr>
        <w:t xml:space="preserve">, действуют бессрочно.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Внесение изменений в паспорта отходов не допускается.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 Минприроды России</w:t>
      </w:r>
    </w:p>
    <w:p>
      <w:pPr>
        <w:pStyle w:val="0"/>
        <w:jc w:val="right"/>
      </w:pPr>
      <w:r>
        <w:rPr>
          <w:sz w:val="20"/>
        </w:rPr>
        <w:t xml:space="preserve">от 08.12.2020 N 1026</w:t>
      </w:r>
    </w:p>
    <w:p>
      <w:pPr>
        <w:pStyle w:val="0"/>
        <w:jc w:val="both"/>
      </w:pPr>
      <w:r>
        <w:rPr>
          <w:sz w:val="20"/>
        </w:rPr>
      </w:r>
    </w:p>
    <w:bookmarkStart w:id="68" w:name="P68"/>
    <w:bookmarkEnd w:id="68"/>
    <w:p>
      <w:pPr>
        <w:pStyle w:val="0"/>
        <w:jc w:val="center"/>
      </w:pPr>
      <w:r>
        <w:rPr>
          <w:sz w:val="20"/>
        </w:rPr>
        <w:t xml:space="preserve">ТИПОВАЯ ФОРМА ПАСПОРТА</w:t>
      </w:r>
    </w:p>
    <w:p>
      <w:pPr>
        <w:pStyle w:val="0"/>
        <w:jc w:val="center"/>
      </w:pPr>
      <w:r>
        <w:rPr>
          <w:sz w:val="20"/>
        </w:rPr>
        <w:t xml:space="preserve">ОТХОДОВ I - IV КЛАССОВ ОПАСНОСТИ, ВКЛЮЧЕННЫХ В ФЕДЕРАЛЬНЫЙ</w:t>
      </w:r>
    </w:p>
    <w:p>
      <w:pPr>
        <w:pStyle w:val="0"/>
        <w:jc w:val="center"/>
      </w:pPr>
      <w:r>
        <w:rPr>
          <w:sz w:val="20"/>
        </w:rPr>
        <w:t xml:space="preserve">КЛАССИФИКАЦИОННЫЙ КАТАЛОГ ОТХОДОВ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1701"/>
        <w:gridCol w:w="340"/>
        <w:gridCol w:w="2403"/>
      </w:tblGrid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44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УТВЕРЖДАЮ</w:t>
            </w:r>
          </w:p>
        </w:tc>
      </w:tr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Руководитель юридического лица (индивидуальный предприниматель)</w:t>
            </w:r>
          </w:p>
        </w:tc>
      </w:tr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(расшифровка)</w:t>
            </w:r>
          </w:p>
        </w:tc>
      </w:tr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_____________ 20__ г.</w:t>
            </w:r>
          </w:p>
        </w:tc>
      </w:tr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44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М.П.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(при наличии)</w:t>
            </w:r>
          </w:p>
        </w:tc>
      </w:tr>
      <w:tr>
        <w:tc>
          <w:tcPr>
            <w:gridSpan w:val="4"/>
            <w:tcW w:w="89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89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ПАСПОРТ ОТХОДОВ I - IV КЛАССОВ ОПАСНОСТИ,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включенных в Федеральный классификационный каталог отходов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331"/>
        <w:gridCol w:w="1644"/>
        <w:gridCol w:w="964"/>
      </w:tblGrid>
      <w:tr>
        <w:tc>
          <w:tcPr>
            <w:gridSpan w:val="3"/>
            <w:tcW w:w="8939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Сведения об отходах</w:t>
            </w:r>
          </w:p>
        </w:tc>
      </w:tr>
      <w:tr>
        <w:tc>
          <w:tcPr>
            <w:tcW w:w="63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 вида отходов по </w:t>
            </w:r>
            <w:hyperlink w:history="0" r:id="rId25" w:tooltip="Приказ Росприроднадзора от 22.05.2017 N 242 (ред. от 16.05.2022) &quot;Об утверждении Федерального классификационного каталога отходов&quot; (Зарегистрировано в Минюсте России 08.06.2017 N 47008) {КонсультантПлюс}">
              <w:r>
                <w:rPr>
                  <w:sz w:val="20"/>
                  <w:color w:val="0000ff"/>
                </w:rPr>
                <w:t xml:space="preserve">ФККО</w:t>
              </w:r>
            </w:hyperlink>
          </w:p>
        </w:tc>
        <w:tc>
          <w:tcPr>
            <w:gridSpan w:val="2"/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Код вида отходов по </w:t>
            </w:r>
            <w:hyperlink w:history="0" r:id="rId26" w:tooltip="Приказ Росприроднадзора от 22.05.2017 N 242 (ред. от 16.05.2022) &quot;Об утверждении Федерального классификационного каталога отходов&quot; (Зарегистрировано в Минюсте России 08.06.2017 N 47008) {КонсультантПлюс}">
              <w:r>
                <w:rPr>
                  <w:sz w:val="20"/>
                  <w:color w:val="0000ff"/>
                </w:rPr>
                <w:t xml:space="preserve">ФККО</w:t>
              </w:r>
            </w:hyperlink>
          </w:p>
        </w:tc>
        <w:tc>
          <w:tcPr>
            <w:gridSpan w:val="2"/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Происхождение отходов (указывается наименование технологического процесса, в результате которого образовался отход, или процесса, а результате которого товар (продукция) утратил свои потребительские свойства, с указанием наименования исходного товара)</w:t>
            </w:r>
          </w:p>
        </w:tc>
        <w:tc>
          <w:tcPr>
            <w:gridSpan w:val="2"/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3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Химический и (или) компонентный состав (указывается в порядке убывания содержания компонентов)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компонента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Содержание, %</w:t>
            </w:r>
          </w:p>
        </w:tc>
      </w:tr>
      <w:tr>
        <w:tc>
          <w:tcPr>
            <w:vMerge w:val="continue"/>
          </w:tcPr>
          <w:p/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 определения химического и (или) компонентного состава вида отходов (указывается согласно документации и (или) с использованием количественного химического анализа)</w:t>
            </w:r>
          </w:p>
        </w:tc>
        <w:tc>
          <w:tcPr>
            <w:gridSpan w:val="2"/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Агрегатное состояние и физическая форма</w:t>
            </w:r>
          </w:p>
        </w:tc>
        <w:tc>
          <w:tcPr>
            <w:gridSpan w:val="2"/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Класс опасности по степени негативного воздействия на окружающую среду</w:t>
            </w:r>
          </w:p>
        </w:tc>
        <w:tc>
          <w:tcPr>
            <w:gridSpan w:val="2"/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8939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Сведения о лице, которое образовало отходы</w:t>
            </w:r>
          </w:p>
        </w:tc>
      </w:tr>
      <w:tr>
        <w:tc>
          <w:tcPr>
            <w:tcW w:w="63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Фамилия, имя, отчество (при наличии) индивидуального предпринимателя или полное наименование юридического лица</w:t>
            </w:r>
          </w:p>
        </w:tc>
        <w:tc>
          <w:tcPr>
            <w:gridSpan w:val="2"/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Сокращенное наименование юридического лица</w:t>
            </w:r>
          </w:p>
        </w:tc>
        <w:tc>
          <w:tcPr>
            <w:gridSpan w:val="2"/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Индивидуальный номер налогоплательщика (ИНН)</w:t>
            </w:r>
          </w:p>
        </w:tc>
        <w:tc>
          <w:tcPr>
            <w:gridSpan w:val="2"/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Код по Общероссийскому классификатору предприятий и организаций (ОКПО)</w:t>
            </w:r>
          </w:p>
        </w:tc>
        <w:tc>
          <w:tcPr>
            <w:gridSpan w:val="2"/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7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видов экономической деятельности (ОКВЭД)</w:t>
            </w:r>
          </w:p>
        </w:tc>
        <w:tc>
          <w:tcPr>
            <w:gridSpan w:val="2"/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Место нахождения</w:t>
            </w:r>
          </w:p>
        </w:tc>
        <w:tc>
          <w:tcPr>
            <w:gridSpan w:val="2"/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Почтовый адрес</w:t>
            </w:r>
          </w:p>
        </w:tc>
        <w:tc>
          <w:tcPr>
            <w:gridSpan w:val="2"/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Адрес (адреса) фактического осуществления деятельности</w:t>
            </w:r>
          </w:p>
        </w:tc>
        <w:tc>
          <w:tcPr>
            <w:gridSpan w:val="2"/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приказу Минприроды России</w:t>
      </w:r>
    </w:p>
    <w:p>
      <w:pPr>
        <w:pStyle w:val="0"/>
        <w:jc w:val="right"/>
      </w:pPr>
      <w:r>
        <w:rPr>
          <w:sz w:val="20"/>
        </w:rPr>
        <w:t xml:space="preserve">от 08.12.2020 N 1026</w:t>
      </w:r>
    </w:p>
    <w:p>
      <w:pPr>
        <w:pStyle w:val="0"/>
        <w:jc w:val="both"/>
      </w:pPr>
      <w:r>
        <w:rPr>
          <w:sz w:val="20"/>
        </w:rPr>
      </w:r>
    </w:p>
    <w:bookmarkStart w:id="135" w:name="P135"/>
    <w:bookmarkEnd w:id="135"/>
    <w:p>
      <w:pPr>
        <w:pStyle w:val="0"/>
        <w:jc w:val="center"/>
      </w:pPr>
      <w:r>
        <w:rPr>
          <w:sz w:val="20"/>
        </w:rPr>
        <w:t xml:space="preserve">ТИПОВАЯ ФОРМА ПАСПОРТА</w:t>
      </w:r>
    </w:p>
    <w:p>
      <w:pPr>
        <w:pStyle w:val="0"/>
        <w:jc w:val="center"/>
      </w:pPr>
      <w:r>
        <w:rPr>
          <w:sz w:val="20"/>
        </w:rPr>
        <w:t xml:space="preserve">ОТХОДОВ I - IV КЛАССОВ ОПАСНОСТИ, НЕ ВКЛЮЧЕННЫХ</w:t>
      </w:r>
    </w:p>
    <w:p>
      <w:pPr>
        <w:pStyle w:val="0"/>
        <w:jc w:val="center"/>
      </w:pPr>
      <w:r>
        <w:rPr>
          <w:sz w:val="20"/>
        </w:rPr>
        <w:t xml:space="preserve">В ФЕДЕРАЛЬНЫЙ КЛАССИФИКАЦИОННЫЙ КАТАЛОГ ОТХОДОВ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1701"/>
        <w:gridCol w:w="340"/>
        <w:gridCol w:w="2403"/>
      </w:tblGrid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44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УТВЕРЖДАЮ</w:t>
            </w:r>
          </w:p>
        </w:tc>
      </w:tr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Руководитель юридического лица (индивидуальный предприниматель)</w:t>
            </w:r>
          </w:p>
        </w:tc>
      </w:tr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(расшифровка)</w:t>
            </w:r>
          </w:p>
        </w:tc>
      </w:tr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_____________ 20__ г.</w:t>
            </w:r>
          </w:p>
        </w:tc>
      </w:tr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44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М.П.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(при наличии)</w:t>
            </w:r>
          </w:p>
        </w:tc>
      </w:tr>
      <w:tr>
        <w:tc>
          <w:tcPr>
            <w:gridSpan w:val="4"/>
            <w:tcW w:w="89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89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ПАСПОРТ ОТХОДОВ I - IV КЛАССОВ ОПАСНОСТИ,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 включенных в Федеральный классификационный каталог отходов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331"/>
        <w:gridCol w:w="1644"/>
        <w:gridCol w:w="964"/>
      </w:tblGrid>
      <w:tr>
        <w:tc>
          <w:tcPr>
            <w:gridSpan w:val="3"/>
            <w:tcW w:w="8939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Сведения об отходах</w:t>
            </w:r>
          </w:p>
        </w:tc>
      </w:tr>
      <w:tr>
        <w:tc>
          <w:tcPr>
            <w:tcW w:w="63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gridSpan w:val="2"/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Происхождение отходов (указывается наименование технологического процесса, в результате которого образовался отход, или процесса, а результате которого товар (продукция) утратил свои потребительские свойства, с указанием наименования исходного товара)</w:t>
            </w:r>
          </w:p>
        </w:tc>
        <w:tc>
          <w:tcPr>
            <w:gridSpan w:val="2"/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3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Химический и (или) компонентный состав (указывается в порядке убывания содержания компонентов)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компонента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Содержание, %</w:t>
            </w:r>
          </w:p>
        </w:tc>
      </w:tr>
      <w:tr>
        <w:tc>
          <w:tcPr>
            <w:vMerge w:val="continue"/>
          </w:tcPr>
          <w:p/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 определения химического и (или) компонентного состава вида отходов (указывается согласно документации и (или) с использованием количественного химического анализа)</w:t>
            </w:r>
          </w:p>
        </w:tc>
        <w:tc>
          <w:tcPr>
            <w:gridSpan w:val="2"/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Агрегатное состояние и физическая форма</w:t>
            </w:r>
          </w:p>
        </w:tc>
        <w:tc>
          <w:tcPr>
            <w:gridSpan w:val="2"/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Класс опасности по степени негативного воздействия на окружающую среду</w:t>
            </w:r>
          </w:p>
        </w:tc>
        <w:tc>
          <w:tcPr>
            <w:gridSpan w:val="2"/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8939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Сведения о лице, которое образовало отходы</w:t>
            </w:r>
          </w:p>
        </w:tc>
      </w:tr>
      <w:tr>
        <w:tc>
          <w:tcPr>
            <w:tcW w:w="63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Фамилия, имя, отчество (при наличии) индивидуального предпринимателя или полное наименование юридического лица</w:t>
            </w:r>
          </w:p>
        </w:tc>
        <w:tc>
          <w:tcPr>
            <w:gridSpan w:val="2"/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Сокращенное наименование юридического лица</w:t>
            </w:r>
          </w:p>
        </w:tc>
        <w:tc>
          <w:tcPr>
            <w:gridSpan w:val="2"/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Индивидуальный номер налогоплательщика (ИНН)</w:t>
            </w:r>
          </w:p>
        </w:tc>
        <w:tc>
          <w:tcPr>
            <w:gridSpan w:val="2"/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Код по Общероссийскому классификатору предприятий и организаций (ОКПО)</w:t>
            </w:r>
          </w:p>
        </w:tc>
        <w:tc>
          <w:tcPr>
            <w:gridSpan w:val="2"/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8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видов экономической деятельности (ОКВЭД)</w:t>
            </w:r>
          </w:p>
        </w:tc>
        <w:tc>
          <w:tcPr>
            <w:gridSpan w:val="2"/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Место нахождения</w:t>
            </w:r>
          </w:p>
        </w:tc>
        <w:tc>
          <w:tcPr>
            <w:gridSpan w:val="2"/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Почтовый адрес</w:t>
            </w:r>
          </w:p>
        </w:tc>
        <w:tc>
          <w:tcPr>
            <w:gridSpan w:val="2"/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Адрес (адреса) фактического осуществления деятельности</w:t>
            </w:r>
          </w:p>
        </w:tc>
        <w:tc>
          <w:tcPr>
            <w:gridSpan w:val="2"/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России от 08.12.2020 N 1026</w:t>
            <w:br/>
            <w:t>"Об утверждении порядка паспортизации и типовых форм паспортов отходов I -...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54303&amp;dst=386" TargetMode = "External"/>
	<Relationship Id="rId8" Type="http://schemas.openxmlformats.org/officeDocument/2006/relationships/hyperlink" Target="https://login.consultant.ru/link/?req=doc&amp;base=LAW&amp;n=459439&amp;dst=100094" TargetMode = "External"/>
	<Relationship Id="rId9" Type="http://schemas.openxmlformats.org/officeDocument/2006/relationships/hyperlink" Target="https://login.consultant.ru/link/?req=doc&amp;base=LAW&amp;n=423943&amp;dst=100019" TargetMode = "External"/>
	<Relationship Id="rId10" Type="http://schemas.openxmlformats.org/officeDocument/2006/relationships/hyperlink" Target="https://login.consultant.ru/link/?req=doc&amp;base=LAW&amp;n=423943&amp;dst=100019" TargetMode = "External"/>
	<Relationship Id="rId11" Type="http://schemas.openxmlformats.org/officeDocument/2006/relationships/hyperlink" Target="https://login.consultant.ru/link/?req=doc&amp;base=LAW&amp;n=423943" TargetMode = "External"/>
	<Relationship Id="rId12" Type="http://schemas.openxmlformats.org/officeDocument/2006/relationships/hyperlink" Target="https://login.consultant.ru/link/?req=doc&amp;base=LAW&amp;n=423943&amp;dst=100019" TargetMode = "External"/>
	<Relationship Id="rId13" Type="http://schemas.openxmlformats.org/officeDocument/2006/relationships/hyperlink" Target="https://login.consultant.ru/link/?req=doc&amp;base=LAW&amp;n=454303&amp;dst=384" TargetMode = "External"/>
	<Relationship Id="rId14" Type="http://schemas.openxmlformats.org/officeDocument/2006/relationships/hyperlink" Target="https://login.consultant.ru/link/?req=doc&amp;base=LAW&amp;n=423943&amp;dst=100019" TargetMode = "External"/>
	<Relationship Id="rId15" Type="http://schemas.openxmlformats.org/officeDocument/2006/relationships/hyperlink" Target="https://login.consultant.ru/link/?req=doc&amp;base=LAW&amp;n=447382&amp;dst=100013" TargetMode = "External"/>
	<Relationship Id="rId16" Type="http://schemas.openxmlformats.org/officeDocument/2006/relationships/hyperlink" Target="https://login.consultant.ru/link/?req=doc&amp;base=LAW&amp;n=447382" TargetMode = "External"/>
	<Relationship Id="rId17" Type="http://schemas.openxmlformats.org/officeDocument/2006/relationships/hyperlink" Target="https://login.consultant.ru/link/?req=doc&amp;base=LAW&amp;n=423943&amp;dst=100019" TargetMode = "External"/>
	<Relationship Id="rId18" Type="http://schemas.openxmlformats.org/officeDocument/2006/relationships/hyperlink" Target="https://login.consultant.ru/link/?req=doc&amp;base=LAW&amp;n=423943&amp;dst=100019" TargetMode = "External"/>
	<Relationship Id="rId19" Type="http://schemas.openxmlformats.org/officeDocument/2006/relationships/hyperlink" Target="https://login.consultant.ru/link/?req=doc&amp;base=LAW&amp;n=423943&amp;dst=100019" TargetMode = "External"/>
	<Relationship Id="rId20" Type="http://schemas.openxmlformats.org/officeDocument/2006/relationships/hyperlink" Target="https://login.consultant.ru/link/?req=doc&amp;base=LAW&amp;n=423943&amp;dst=100019" TargetMode = "External"/>
	<Relationship Id="rId21" Type="http://schemas.openxmlformats.org/officeDocument/2006/relationships/hyperlink" Target="https://login.consultant.ru/link/?req=doc&amp;base=LAW&amp;n=423943&amp;dst=100019" TargetMode = "External"/>
	<Relationship Id="rId22" Type="http://schemas.openxmlformats.org/officeDocument/2006/relationships/hyperlink" Target="https://login.consultant.ru/link/?req=doc&amp;base=LAW&amp;n=423943&amp;dst=100019" TargetMode = "External"/>
	<Relationship Id="rId23" Type="http://schemas.openxmlformats.org/officeDocument/2006/relationships/hyperlink" Target="https://login.consultant.ru/link/?req=doc&amp;base=LAW&amp;n=423943&amp;dst=100019" TargetMode = "External"/>
	<Relationship Id="rId24" Type="http://schemas.openxmlformats.org/officeDocument/2006/relationships/hyperlink" Target="https://login.consultant.ru/link/?req=doc&amp;base=LAW&amp;n=423943&amp;dst=100019" TargetMode = "External"/>
	<Relationship Id="rId25" Type="http://schemas.openxmlformats.org/officeDocument/2006/relationships/hyperlink" Target="https://login.consultant.ru/link/?req=doc&amp;base=LAW&amp;n=423943&amp;dst=100019" TargetMode = "External"/>
	<Relationship Id="rId26" Type="http://schemas.openxmlformats.org/officeDocument/2006/relationships/hyperlink" Target="https://login.consultant.ru/link/?req=doc&amp;base=LAW&amp;n=423943&amp;dst=100019" TargetMode = "External"/>
	<Relationship Id="rId27" Type="http://schemas.openxmlformats.org/officeDocument/2006/relationships/hyperlink" Target="https://login.consultant.ru/link/?req=doc&amp;base=LAW&amp;n=462157" TargetMode = "External"/>
	<Relationship Id="rId28" Type="http://schemas.openxmlformats.org/officeDocument/2006/relationships/hyperlink" Target="https://login.consultant.ru/link/?req=doc&amp;base=LAW&amp;n=46215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Минприроды России от 08.12.2020 N 1026
"Об утверждении порядка паспортизации и типовых форм паспортов отходов I - IV классов опасности"
(Зарегистрировано в Минюсте России 25.12.2020 N 61836)</dc:title>
  <dcterms:created xsi:type="dcterms:W3CDTF">2024-02-12T08:41:53Z</dcterms:created>
</cp:coreProperties>
</file>