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9706" w14:textId="7447A628" w:rsidR="00F5639B" w:rsidRDefault="00F450BF" w:rsidP="005F18E4">
      <w:pPr>
        <w:spacing w:after="0" w:line="240" w:lineRule="auto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  <w:r w:rsidRPr="00890A07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5B05456" wp14:editId="7A35221A">
            <wp:simplePos x="0" y="0"/>
            <wp:positionH relativeFrom="column">
              <wp:posOffset>9525</wp:posOffset>
            </wp:positionH>
            <wp:positionV relativeFrom="paragraph">
              <wp:posOffset>-1</wp:posOffset>
            </wp:positionV>
            <wp:extent cx="7554595" cy="10696575"/>
            <wp:effectExtent l="0" t="0" r="8255" b="9525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zerv\Desktop\красный бор\Сним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092" cy="1069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4A18B" w14:textId="7AC50B19" w:rsidR="005F18E4" w:rsidRPr="005F18E4" w:rsidRDefault="005F18E4" w:rsidP="005F18E4">
      <w:pPr>
        <w:spacing w:after="0" w:line="240" w:lineRule="auto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  <w:r w:rsidRPr="005F18E4">
        <w:rPr>
          <w:rFonts w:eastAsiaTheme="minorHAnsi"/>
          <w:sz w:val="28"/>
          <w:szCs w:val="28"/>
          <w14:glow w14:rad="127000">
            <w14:schemeClr w14:val="bg1"/>
          </w14:glow>
        </w:rPr>
        <w:t>ФЕДЕРАЛЬНОЕ БЮДЖЕТНОЕ УЧРЕЖДЕНИЕ</w:t>
      </w:r>
    </w:p>
    <w:p w14:paraId="7F960C3C" w14:textId="77777777" w:rsidR="005F18E4" w:rsidRPr="005F18E4" w:rsidRDefault="005F18E4" w:rsidP="005F18E4">
      <w:pPr>
        <w:spacing w:after="0" w:line="240" w:lineRule="auto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  <w:r w:rsidRPr="005F18E4">
        <w:rPr>
          <w:rFonts w:eastAsiaTheme="minorHAnsi"/>
          <w:sz w:val="28"/>
          <w:szCs w:val="28"/>
          <w14:glow w14:rad="127000">
            <w14:schemeClr w14:val="bg1"/>
          </w14:glow>
        </w:rPr>
        <w:t>«РОССИЙСКИЙ ЦЕНТР ЗАЩИТЫ ЛЕСА»</w:t>
      </w:r>
    </w:p>
    <w:p w14:paraId="3A606996" w14:textId="0EE3BFCE" w:rsidR="005F18E4" w:rsidRPr="005F18E4" w:rsidRDefault="005F18E4" w:rsidP="005F18E4">
      <w:pPr>
        <w:spacing w:after="0" w:line="240" w:lineRule="auto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  <w:bookmarkStart w:id="0" w:name="_MON_1637670917"/>
      <w:bookmarkEnd w:id="0"/>
      <w:r w:rsidRPr="005F18E4">
        <w:rPr>
          <w:rFonts w:eastAsiaTheme="minorHAnsi"/>
          <w:sz w:val="28"/>
          <w:szCs w:val="28"/>
          <w14:glow w14:rad="127000">
            <w14:schemeClr w14:val="bg1"/>
          </w14:glow>
        </w:rPr>
        <w:t>ФИЛИАЛ ФБУ «РОСЛЕСОЗАЩИТА»</w:t>
      </w:r>
    </w:p>
    <w:p w14:paraId="1FBF68D9" w14:textId="77777777" w:rsidR="005F18E4" w:rsidRPr="005F18E4" w:rsidRDefault="005F18E4" w:rsidP="005F18E4">
      <w:pPr>
        <w:spacing w:after="0" w:line="240" w:lineRule="auto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  <w:r w:rsidRPr="005F18E4">
        <w:rPr>
          <w:rFonts w:eastAsiaTheme="minorHAnsi"/>
          <w:sz w:val="28"/>
          <w:szCs w:val="28"/>
          <w14:glow w14:rad="127000">
            <w14:schemeClr w14:val="bg1"/>
          </w14:glow>
        </w:rPr>
        <w:t>«ЦЕНТР ЗАЩИТЫ ЛЕСА СМОЛЕНСКОЙ ОБЛАСТИ»</w:t>
      </w:r>
    </w:p>
    <w:p w14:paraId="0D262002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0AA691AB" w14:textId="108CB83F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332F15A7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305E7AEA" w14:textId="1847CD75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339E3548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576ECF91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511DC14C" w14:textId="6535FDAC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7D8D4F5B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312A5297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3FAF4080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</w:p>
    <w:p w14:paraId="414A3994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8"/>
          <w:szCs w:val="48"/>
          <w14:glow w14:rad="127000">
            <w14:schemeClr w14:val="bg1"/>
          </w14:glow>
        </w:rPr>
      </w:pPr>
      <w:r w:rsidRPr="005F18E4">
        <w:rPr>
          <w:rFonts w:eastAsiaTheme="minorHAnsi"/>
          <w:i/>
          <w:sz w:val="48"/>
          <w:szCs w:val="48"/>
          <w14:glow w14:rad="127000">
            <w14:schemeClr w14:val="bg1"/>
          </w14:glow>
        </w:rPr>
        <w:t>ОТЧЁТ</w:t>
      </w:r>
    </w:p>
    <w:p w14:paraId="578FBCC1" w14:textId="77777777" w:rsidR="005F18E4" w:rsidRPr="005F18E4" w:rsidRDefault="005F18E4" w:rsidP="005F18E4">
      <w:pPr>
        <w:tabs>
          <w:tab w:val="left" w:pos="1418"/>
          <w:tab w:val="left" w:pos="2835"/>
        </w:tabs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  <w:r w:rsidRPr="005F18E4">
        <w:rPr>
          <w:rFonts w:eastAsiaTheme="minorHAnsi"/>
          <w:i/>
          <w:sz w:val="40"/>
          <w:szCs w:val="40"/>
          <w14:glow w14:rad="127000">
            <w14:schemeClr w14:val="bg1"/>
          </w14:glow>
        </w:rPr>
        <w:t>о результатах лесопатологического мониторинга</w:t>
      </w:r>
    </w:p>
    <w:p w14:paraId="404917B9" w14:textId="39719B50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  <w:r w:rsidRPr="005F18E4">
        <w:rPr>
          <w:rFonts w:eastAsiaTheme="minorHAnsi"/>
          <w:i/>
          <w:sz w:val="40"/>
          <w:szCs w:val="40"/>
          <w14:glow w14:rad="127000">
            <w14:schemeClr w14:val="bg1"/>
          </w14:glow>
        </w:rPr>
        <w:t>насаждений лесопаркового зеленого пояса</w:t>
      </w:r>
    </w:p>
    <w:p w14:paraId="4F1FE55B" w14:textId="0D181179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  <w:r w:rsidRPr="005F18E4">
        <w:rPr>
          <w:rFonts w:eastAsiaTheme="minorHAnsi"/>
          <w:i/>
          <w:sz w:val="40"/>
          <w:szCs w:val="40"/>
          <w14:glow w14:rad="127000">
            <w14:schemeClr w14:val="bg1"/>
          </w14:glow>
        </w:rPr>
        <w:t>г. Смоленска, входящего в особо охраняемую</w:t>
      </w:r>
    </w:p>
    <w:p w14:paraId="15AEA309" w14:textId="5FE534CC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  <w:r w:rsidRPr="005F18E4">
        <w:rPr>
          <w:rFonts w:eastAsiaTheme="minorHAnsi"/>
          <w:i/>
          <w:sz w:val="40"/>
          <w:szCs w:val="40"/>
          <w14:glow w14:rad="127000">
            <w14:schemeClr w14:val="bg1"/>
          </w14:glow>
        </w:rPr>
        <w:t>природную территорию памятника природы</w:t>
      </w:r>
    </w:p>
    <w:p w14:paraId="67B154FA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  <w:r w:rsidRPr="005F18E4">
        <w:rPr>
          <w:rFonts w:eastAsiaTheme="minorHAnsi"/>
          <w:i/>
          <w:sz w:val="40"/>
          <w:szCs w:val="40"/>
          <w14:glow w14:rad="127000">
            <w14:schemeClr w14:val="bg1"/>
          </w14:glow>
        </w:rPr>
        <w:t>регионального значения «Красный Бор»</w:t>
      </w:r>
    </w:p>
    <w:p w14:paraId="1915EA51" w14:textId="47F883A0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78CAE3B0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1A8DD4F8" w14:textId="32D1D68D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4E2FF5A6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20EFCD0E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2A9A4D35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7C90A9CA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54CEABC8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17A10C2C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185CB8C5" w14:textId="77777777" w:rsidR="005F18E4" w:rsidRPr="005F18E4" w:rsidRDefault="005F18E4" w:rsidP="005F18E4">
      <w:pPr>
        <w:spacing w:after="0" w:line="480" w:lineRule="exact"/>
        <w:jc w:val="center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</w:p>
    <w:p w14:paraId="38292DAA" w14:textId="38AACBF7" w:rsidR="005F18E4" w:rsidRPr="005F18E4" w:rsidRDefault="00683533" w:rsidP="00683533">
      <w:pPr>
        <w:tabs>
          <w:tab w:val="left" w:pos="9525"/>
        </w:tabs>
        <w:spacing w:after="0" w:line="480" w:lineRule="exact"/>
        <w:rPr>
          <w:rFonts w:eastAsiaTheme="minorHAnsi"/>
          <w:i/>
          <w:sz w:val="40"/>
          <w:szCs w:val="40"/>
          <w14:glow w14:rad="127000">
            <w14:schemeClr w14:val="bg1"/>
          </w14:glow>
        </w:rPr>
      </w:pPr>
      <w:r>
        <w:rPr>
          <w:rFonts w:eastAsiaTheme="minorHAnsi"/>
          <w:i/>
          <w:sz w:val="40"/>
          <w:szCs w:val="40"/>
          <w14:glow w14:rad="127000">
            <w14:schemeClr w14:val="bg1"/>
          </w14:glow>
        </w:rPr>
        <w:tab/>
      </w:r>
    </w:p>
    <w:p w14:paraId="1EC9B345" w14:textId="10D0AE97" w:rsidR="005F18E4" w:rsidRPr="005F18E4" w:rsidRDefault="00F450BF" w:rsidP="005F18E4">
      <w:pPr>
        <w:spacing w:after="0" w:line="240" w:lineRule="auto"/>
        <w:jc w:val="center"/>
        <w:rPr>
          <w:rFonts w:eastAsiaTheme="minorHAnsi"/>
          <w:sz w:val="28"/>
          <w:szCs w:val="28"/>
          <w14:glow w14:rad="127000">
            <w14:schemeClr w14:val="bg1"/>
          </w14:glow>
        </w:rPr>
      </w:pPr>
      <w:r>
        <w:rPr>
          <w:rFonts w:eastAsiaTheme="minorHAnsi"/>
          <w:sz w:val="28"/>
          <w:szCs w:val="28"/>
          <w14:glow w14:rad="127000">
            <w14:schemeClr w14:val="bg1"/>
          </w14:glow>
        </w:rPr>
        <w:t>Смоленск 2021</w:t>
      </w:r>
    </w:p>
    <w:p w14:paraId="3AEF0FBF" w14:textId="77777777" w:rsidR="004E4613" w:rsidRDefault="004E4613" w:rsidP="004E4613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  <w:sectPr w:rsidR="004E4613" w:rsidSect="007D2EC9">
          <w:footerReference w:type="default" r:id="rId9"/>
          <w:pgSz w:w="11906" w:h="16838"/>
          <w:pgMar w:top="0" w:right="0" w:bottom="0" w:left="0" w:header="539" w:footer="709" w:gutter="0"/>
          <w:pgNumType w:start="0"/>
          <w:cols w:space="708"/>
          <w:docGrid w:linePitch="360"/>
        </w:sectPr>
      </w:pPr>
    </w:p>
    <w:p w14:paraId="363FAC12" w14:textId="45883338" w:rsidR="00642801" w:rsidRDefault="00642801">
      <w:pPr>
        <w:spacing w:after="0" w:line="240" w:lineRule="auto"/>
        <w:rPr>
          <w:b/>
          <w:sz w:val="28"/>
          <w:szCs w:val="28"/>
          <w:lang w:eastAsia="ru-RU"/>
        </w:rPr>
      </w:pPr>
    </w:p>
    <w:p w14:paraId="003BD647" w14:textId="06062ED7" w:rsidR="00322E5E" w:rsidRPr="00322E5E" w:rsidRDefault="001C16CD" w:rsidP="00322E5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</w:t>
      </w:r>
      <w:r w:rsidR="00322E5E" w:rsidRPr="00322E5E">
        <w:rPr>
          <w:b/>
          <w:sz w:val="28"/>
          <w:szCs w:val="28"/>
          <w:lang w:eastAsia="ru-RU"/>
        </w:rPr>
        <w:t>ЕДЕРАЛЬНОЕ БЮДЖЕТНОЕ УЧРЕЖДЕНИЕ</w:t>
      </w:r>
    </w:p>
    <w:p w14:paraId="129804A3" w14:textId="77777777" w:rsidR="00322E5E" w:rsidRPr="00322E5E" w:rsidRDefault="00322E5E" w:rsidP="00322E5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322E5E">
        <w:rPr>
          <w:b/>
          <w:sz w:val="28"/>
          <w:szCs w:val="28"/>
          <w:lang w:eastAsia="ru-RU"/>
        </w:rPr>
        <w:t>«РОССИЙСКИЙ ЦЕНТР ЗАЩИТЫ ЛЕСА»</w:t>
      </w:r>
    </w:p>
    <w:p w14:paraId="6CF6A673" w14:textId="77777777" w:rsidR="00322E5E" w:rsidRPr="00322E5E" w:rsidRDefault="00322E5E" w:rsidP="00322E5E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22E5E">
        <w:rPr>
          <w:rFonts w:eastAsia="Times New Roman"/>
          <w:b/>
          <w:sz w:val="28"/>
          <w:szCs w:val="28"/>
          <w:lang w:eastAsia="ru-RU"/>
        </w:rPr>
        <w:t xml:space="preserve">ФИЛИАЛ ФБУ «РОСЛЕСОЗАЩИТА» </w:t>
      </w:r>
    </w:p>
    <w:p w14:paraId="4D5C6BB0" w14:textId="77777777" w:rsidR="00322E5E" w:rsidRPr="00322E5E" w:rsidRDefault="00322E5E" w:rsidP="00322E5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322E5E">
        <w:rPr>
          <w:b/>
          <w:sz w:val="28"/>
          <w:szCs w:val="28"/>
          <w:lang w:eastAsia="ru-RU"/>
        </w:rPr>
        <w:t>«ЦЕНТР ЗАЩИТЫ ЛЕСА СМОЛЕНСКОЙ ОБЛАСТИ»</w:t>
      </w:r>
    </w:p>
    <w:p w14:paraId="6D9C3027" w14:textId="77777777" w:rsidR="00322E5E" w:rsidRPr="00322E5E" w:rsidRDefault="00322E5E" w:rsidP="00322E5E">
      <w:pPr>
        <w:spacing w:after="0" w:line="480" w:lineRule="exact"/>
        <w:jc w:val="center"/>
        <w:rPr>
          <w:b/>
          <w:sz w:val="28"/>
          <w:szCs w:val="28"/>
          <w:lang w:eastAsia="ru-RU"/>
        </w:rPr>
      </w:pPr>
    </w:p>
    <w:p w14:paraId="1BF0339E" w14:textId="77777777" w:rsidR="00322E5E" w:rsidRPr="00322E5E" w:rsidRDefault="00322E5E" w:rsidP="00322E5E">
      <w:pPr>
        <w:spacing w:after="0" w:line="48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322E5E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УТВЕРЖДАЮ</w:t>
      </w:r>
    </w:p>
    <w:p w14:paraId="68F8FA28" w14:textId="77777777" w:rsidR="00322E5E" w:rsidRPr="00322E5E" w:rsidRDefault="00322E5E" w:rsidP="00B17241">
      <w:pPr>
        <w:spacing w:after="0" w:line="480" w:lineRule="exact"/>
        <w:jc w:val="right"/>
        <w:rPr>
          <w:rFonts w:eastAsia="Times New Roman"/>
          <w:b/>
          <w:sz w:val="28"/>
          <w:szCs w:val="28"/>
          <w:lang w:eastAsia="ru-RU"/>
        </w:rPr>
      </w:pPr>
      <w:r w:rsidRPr="00322E5E">
        <w:rPr>
          <w:rFonts w:eastAsia="Times New Roman"/>
          <w:b/>
          <w:sz w:val="28"/>
          <w:szCs w:val="28"/>
          <w:lang w:eastAsia="ru-RU"/>
        </w:rPr>
        <w:t>Директор филиала ФБУ «Рослесозащита»</w:t>
      </w:r>
    </w:p>
    <w:p w14:paraId="32A1AE7E" w14:textId="77777777" w:rsidR="00322E5E" w:rsidRPr="00322E5E" w:rsidRDefault="00322E5E" w:rsidP="00B17241">
      <w:pPr>
        <w:spacing w:after="0" w:line="480" w:lineRule="exact"/>
        <w:jc w:val="right"/>
        <w:rPr>
          <w:rFonts w:eastAsia="Times New Roman"/>
          <w:b/>
          <w:sz w:val="28"/>
          <w:szCs w:val="28"/>
          <w:lang w:eastAsia="ru-RU"/>
        </w:rPr>
      </w:pPr>
      <w:r w:rsidRPr="00322E5E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«ЦЗЛ Смоленской области»</w:t>
      </w:r>
    </w:p>
    <w:p w14:paraId="7FAFE911" w14:textId="77777777" w:rsidR="00322E5E" w:rsidRPr="00322E5E" w:rsidRDefault="00322E5E" w:rsidP="00322E5E">
      <w:pPr>
        <w:spacing w:after="0" w:line="480" w:lineRule="exact"/>
        <w:jc w:val="right"/>
        <w:rPr>
          <w:rFonts w:eastAsia="Times New Roman"/>
          <w:b/>
          <w:sz w:val="28"/>
          <w:szCs w:val="28"/>
          <w:lang w:eastAsia="ru-RU"/>
        </w:rPr>
      </w:pPr>
      <w:r w:rsidRPr="00322E5E">
        <w:rPr>
          <w:rFonts w:eastAsia="Times New Roman"/>
          <w:b/>
          <w:sz w:val="28"/>
          <w:szCs w:val="28"/>
          <w:lang w:eastAsia="ru-RU"/>
        </w:rPr>
        <w:t>_________________     С.А.Препияло</w:t>
      </w:r>
    </w:p>
    <w:p w14:paraId="1A8D3474" w14:textId="0223252A" w:rsidR="00322E5E" w:rsidRPr="002A40F3" w:rsidRDefault="005B3CF9" w:rsidP="00322E5E">
      <w:pPr>
        <w:spacing w:after="0" w:line="480" w:lineRule="exact"/>
        <w:jc w:val="right"/>
        <w:rPr>
          <w:b/>
          <w:sz w:val="28"/>
          <w:szCs w:val="28"/>
          <w:lang w:eastAsia="ru-RU"/>
        </w:rPr>
      </w:pPr>
      <w:r w:rsidRPr="002A40F3">
        <w:rPr>
          <w:rFonts w:eastAsia="Times New Roman"/>
          <w:b/>
          <w:sz w:val="28"/>
          <w:szCs w:val="28"/>
          <w:lang w:eastAsia="ru-RU"/>
        </w:rPr>
        <w:t>«</w:t>
      </w:r>
      <w:r w:rsidR="00EB6DDD">
        <w:rPr>
          <w:rFonts w:eastAsia="Times New Roman"/>
          <w:b/>
          <w:sz w:val="28"/>
          <w:szCs w:val="28"/>
          <w:lang w:eastAsia="ru-RU"/>
        </w:rPr>
        <w:t>12</w:t>
      </w:r>
      <w:r w:rsidRPr="002A40F3">
        <w:rPr>
          <w:rFonts w:eastAsia="Times New Roman"/>
          <w:b/>
          <w:sz w:val="28"/>
          <w:szCs w:val="28"/>
          <w:lang w:eastAsia="ru-RU"/>
        </w:rPr>
        <w:t xml:space="preserve">» </w:t>
      </w:r>
      <w:r w:rsidR="00EB6DDD">
        <w:rPr>
          <w:rFonts w:eastAsia="Times New Roman"/>
          <w:b/>
          <w:sz w:val="28"/>
          <w:szCs w:val="28"/>
          <w:lang w:eastAsia="ru-RU"/>
        </w:rPr>
        <w:t>ноября</w:t>
      </w:r>
      <w:r w:rsidR="005C6D17" w:rsidRPr="002A40F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22E5E" w:rsidRPr="002A40F3">
        <w:rPr>
          <w:rFonts w:eastAsia="Times New Roman"/>
          <w:b/>
          <w:sz w:val="28"/>
          <w:szCs w:val="28"/>
          <w:lang w:eastAsia="ru-RU"/>
        </w:rPr>
        <w:t>20</w:t>
      </w:r>
      <w:r w:rsidR="00A05FC1" w:rsidRPr="002A40F3">
        <w:rPr>
          <w:rFonts w:eastAsia="Times New Roman"/>
          <w:b/>
          <w:sz w:val="28"/>
          <w:szCs w:val="28"/>
          <w:lang w:eastAsia="ru-RU"/>
        </w:rPr>
        <w:t>2</w:t>
      </w:r>
      <w:r w:rsidR="00C043FE" w:rsidRPr="002A40F3">
        <w:rPr>
          <w:rFonts w:eastAsia="Times New Roman"/>
          <w:b/>
          <w:sz w:val="28"/>
          <w:szCs w:val="28"/>
          <w:lang w:eastAsia="ru-RU"/>
        </w:rPr>
        <w:t>1</w:t>
      </w:r>
      <w:r w:rsidR="00C50C0E" w:rsidRPr="002A40F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22E5E" w:rsidRPr="002A40F3">
        <w:rPr>
          <w:rFonts w:eastAsia="Times New Roman"/>
          <w:b/>
          <w:sz w:val="28"/>
          <w:szCs w:val="28"/>
          <w:lang w:eastAsia="ru-RU"/>
        </w:rPr>
        <w:t>г.</w:t>
      </w:r>
    </w:p>
    <w:p w14:paraId="3622029C" w14:textId="77777777" w:rsidR="00322E5E" w:rsidRPr="00322E5E" w:rsidRDefault="00322E5E" w:rsidP="00322E5E">
      <w:pPr>
        <w:spacing w:after="0" w:line="480" w:lineRule="exact"/>
        <w:jc w:val="right"/>
        <w:rPr>
          <w:sz w:val="28"/>
          <w:szCs w:val="28"/>
          <w:lang w:eastAsia="ru-RU"/>
        </w:rPr>
      </w:pPr>
    </w:p>
    <w:p w14:paraId="51CAE48D" w14:textId="77777777" w:rsidR="00322E5E" w:rsidRPr="00322E5E" w:rsidRDefault="00322E5E" w:rsidP="00322E5E">
      <w:pPr>
        <w:spacing w:after="0" w:line="480" w:lineRule="exact"/>
        <w:jc w:val="center"/>
        <w:rPr>
          <w:sz w:val="28"/>
          <w:szCs w:val="28"/>
          <w:lang w:eastAsia="ru-RU"/>
        </w:rPr>
      </w:pPr>
    </w:p>
    <w:p w14:paraId="6FAED2CE" w14:textId="77777777" w:rsidR="00322E5E" w:rsidRPr="00322E5E" w:rsidRDefault="00322E5E" w:rsidP="00322E5E">
      <w:pPr>
        <w:spacing w:after="0" w:line="480" w:lineRule="exact"/>
        <w:jc w:val="center"/>
        <w:rPr>
          <w:sz w:val="28"/>
          <w:szCs w:val="28"/>
          <w:lang w:eastAsia="ru-RU"/>
        </w:rPr>
      </w:pPr>
    </w:p>
    <w:p w14:paraId="20DA2405" w14:textId="77777777" w:rsidR="00322E5E" w:rsidRPr="00322E5E" w:rsidRDefault="00322E5E" w:rsidP="00322E5E">
      <w:pPr>
        <w:spacing w:after="0" w:line="480" w:lineRule="exact"/>
        <w:jc w:val="center"/>
        <w:rPr>
          <w:sz w:val="28"/>
          <w:szCs w:val="28"/>
          <w:lang w:eastAsia="ru-RU"/>
        </w:rPr>
      </w:pPr>
    </w:p>
    <w:p w14:paraId="6BA49EF8" w14:textId="77777777" w:rsidR="00322E5E" w:rsidRPr="00322E5E" w:rsidRDefault="00F35CC1" w:rsidP="00322E5E">
      <w:pPr>
        <w:spacing w:after="0" w:line="480" w:lineRule="exact"/>
        <w:jc w:val="center"/>
        <w:rPr>
          <w:b/>
          <w:i/>
          <w:sz w:val="48"/>
          <w:szCs w:val="48"/>
          <w:lang w:eastAsia="ru-RU"/>
        </w:rPr>
      </w:pPr>
      <w:r>
        <w:rPr>
          <w:b/>
          <w:i/>
          <w:sz w:val="48"/>
          <w:szCs w:val="48"/>
          <w:lang w:eastAsia="ru-RU"/>
        </w:rPr>
        <w:t>ОТЧ</w:t>
      </w:r>
      <w:r w:rsidR="00271F79">
        <w:rPr>
          <w:b/>
          <w:i/>
          <w:sz w:val="48"/>
          <w:szCs w:val="48"/>
          <w:lang w:eastAsia="ru-RU"/>
        </w:rPr>
        <w:t>Ё</w:t>
      </w:r>
      <w:r>
        <w:rPr>
          <w:b/>
          <w:i/>
          <w:sz w:val="48"/>
          <w:szCs w:val="48"/>
          <w:lang w:eastAsia="ru-RU"/>
        </w:rPr>
        <w:t>Т</w:t>
      </w:r>
    </w:p>
    <w:p w14:paraId="2573710E" w14:textId="77777777" w:rsidR="00322E5E" w:rsidRPr="00D27E06" w:rsidRDefault="00322E5E" w:rsidP="00322E5E">
      <w:pPr>
        <w:spacing w:after="0" w:line="480" w:lineRule="exact"/>
        <w:jc w:val="center"/>
        <w:rPr>
          <w:b/>
          <w:i/>
          <w:sz w:val="36"/>
          <w:szCs w:val="36"/>
          <w:lang w:eastAsia="ru-RU"/>
        </w:rPr>
      </w:pPr>
      <w:r w:rsidRPr="00D27E06">
        <w:rPr>
          <w:b/>
          <w:i/>
          <w:sz w:val="36"/>
          <w:szCs w:val="36"/>
          <w:lang w:eastAsia="ru-RU"/>
        </w:rPr>
        <w:t xml:space="preserve">о результатах </w:t>
      </w:r>
      <w:r w:rsidR="00471114" w:rsidRPr="00D27E06">
        <w:rPr>
          <w:b/>
          <w:i/>
          <w:sz w:val="36"/>
          <w:szCs w:val="36"/>
          <w:lang w:eastAsia="ru-RU"/>
        </w:rPr>
        <w:t>лесопатологического мониторинга</w:t>
      </w:r>
    </w:p>
    <w:p w14:paraId="58C4DB5C" w14:textId="77777777" w:rsidR="00322E5E" w:rsidRPr="00D27E06" w:rsidRDefault="00322E5E" w:rsidP="00322E5E">
      <w:pPr>
        <w:spacing w:after="0" w:line="480" w:lineRule="exact"/>
        <w:jc w:val="center"/>
        <w:rPr>
          <w:b/>
          <w:i/>
          <w:sz w:val="36"/>
          <w:szCs w:val="36"/>
          <w:lang w:eastAsia="ru-RU"/>
        </w:rPr>
      </w:pPr>
      <w:r w:rsidRPr="00D27E06">
        <w:rPr>
          <w:b/>
          <w:i/>
          <w:sz w:val="36"/>
          <w:szCs w:val="36"/>
          <w:lang w:eastAsia="ru-RU"/>
        </w:rPr>
        <w:t xml:space="preserve">насаждений </w:t>
      </w:r>
      <w:r w:rsidR="00471114" w:rsidRPr="00D27E06">
        <w:rPr>
          <w:b/>
          <w:i/>
          <w:sz w:val="36"/>
          <w:szCs w:val="36"/>
          <w:lang w:eastAsia="ru-RU"/>
        </w:rPr>
        <w:t>лесопаркового зеленого поя</w:t>
      </w:r>
      <w:r w:rsidR="005C6D17" w:rsidRPr="00D27E06">
        <w:rPr>
          <w:b/>
          <w:i/>
          <w:sz w:val="36"/>
          <w:szCs w:val="36"/>
          <w:lang w:eastAsia="ru-RU"/>
        </w:rPr>
        <w:t>са г</w:t>
      </w:r>
      <w:r w:rsidR="00D27E06" w:rsidRPr="00D27E06">
        <w:rPr>
          <w:b/>
          <w:i/>
          <w:sz w:val="36"/>
          <w:szCs w:val="36"/>
          <w:lang w:eastAsia="ru-RU"/>
        </w:rPr>
        <w:t xml:space="preserve">. </w:t>
      </w:r>
      <w:r w:rsidR="005C6D17" w:rsidRPr="00D27E06">
        <w:rPr>
          <w:b/>
          <w:i/>
          <w:sz w:val="36"/>
          <w:szCs w:val="36"/>
          <w:lang w:eastAsia="ru-RU"/>
        </w:rPr>
        <w:t>Смоленска, входящего в особо охраняемую природную территорию</w:t>
      </w:r>
      <w:r w:rsidR="00471114" w:rsidRPr="00D27E06">
        <w:rPr>
          <w:b/>
          <w:i/>
          <w:sz w:val="36"/>
          <w:szCs w:val="36"/>
          <w:lang w:eastAsia="ru-RU"/>
        </w:rPr>
        <w:t xml:space="preserve"> памятника природы регионального значения</w:t>
      </w:r>
      <w:r w:rsidRPr="00D27E06">
        <w:rPr>
          <w:b/>
          <w:i/>
          <w:sz w:val="36"/>
          <w:szCs w:val="36"/>
          <w:lang w:eastAsia="ru-RU"/>
        </w:rPr>
        <w:t xml:space="preserve"> «Красный Бор»</w:t>
      </w:r>
    </w:p>
    <w:p w14:paraId="132037E2" w14:textId="77777777" w:rsidR="00322E5E" w:rsidRPr="00322E5E" w:rsidRDefault="00322E5E" w:rsidP="00322E5E">
      <w:pPr>
        <w:spacing w:after="0" w:line="480" w:lineRule="exact"/>
        <w:jc w:val="center"/>
        <w:rPr>
          <w:b/>
          <w:i/>
          <w:sz w:val="40"/>
          <w:szCs w:val="40"/>
          <w:lang w:eastAsia="ru-RU"/>
        </w:rPr>
      </w:pPr>
    </w:p>
    <w:p w14:paraId="560C9C50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3CD58048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65A70E1D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54D56512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19934B05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42B1AC5F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352EA323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59353B66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6A348F0B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7D6094C6" w14:textId="77777777" w:rsidR="00322E5E" w:rsidRP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7D3872D3" w14:textId="77777777" w:rsidR="00322E5E" w:rsidRDefault="00322E5E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799A1570" w14:textId="77777777" w:rsidR="00D27E06" w:rsidRDefault="00D27E06" w:rsidP="00322E5E">
      <w:pPr>
        <w:spacing w:after="0" w:line="480" w:lineRule="exact"/>
        <w:jc w:val="center"/>
        <w:rPr>
          <w:i/>
          <w:sz w:val="40"/>
          <w:szCs w:val="40"/>
          <w:lang w:eastAsia="ru-RU"/>
        </w:rPr>
      </w:pPr>
    </w:p>
    <w:p w14:paraId="34EDDADD" w14:textId="77777777" w:rsidR="007D2EC9" w:rsidRDefault="007D2EC9" w:rsidP="00322E5E">
      <w:pPr>
        <w:spacing w:after="0" w:line="240" w:lineRule="auto"/>
        <w:jc w:val="center"/>
        <w:rPr>
          <w:b/>
          <w:sz w:val="28"/>
          <w:szCs w:val="28"/>
          <w:lang w:eastAsia="ru-RU"/>
        </w:rPr>
        <w:sectPr w:rsidR="007D2EC9" w:rsidSect="007D2EC9">
          <w:footerReference w:type="default" r:id="rId10"/>
          <w:pgSz w:w="11906" w:h="16838"/>
          <w:pgMar w:top="567" w:right="709" w:bottom="851" w:left="1276" w:header="539" w:footer="709" w:gutter="0"/>
          <w:pgNumType w:start="1"/>
          <w:cols w:space="708"/>
          <w:titlePg/>
          <w:docGrid w:linePitch="360"/>
        </w:sectPr>
      </w:pPr>
    </w:p>
    <w:p w14:paraId="27357595" w14:textId="3047289D" w:rsidR="00322E5E" w:rsidRPr="00322E5E" w:rsidRDefault="00322E5E" w:rsidP="00322E5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322E5E">
        <w:rPr>
          <w:b/>
          <w:sz w:val="28"/>
          <w:szCs w:val="28"/>
          <w:lang w:eastAsia="ru-RU"/>
        </w:rPr>
        <w:t>Смоленск 20</w:t>
      </w:r>
      <w:r w:rsidR="00A05FC1">
        <w:rPr>
          <w:b/>
          <w:sz w:val="28"/>
          <w:szCs w:val="28"/>
          <w:lang w:eastAsia="ru-RU"/>
        </w:rPr>
        <w:t>2</w:t>
      </w:r>
      <w:r w:rsidR="00C043FE">
        <w:rPr>
          <w:b/>
          <w:sz w:val="28"/>
          <w:szCs w:val="28"/>
          <w:lang w:eastAsia="ru-RU"/>
        </w:rPr>
        <w:t>1</w:t>
      </w:r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id w:val="1320610545"/>
        <w:docPartObj>
          <w:docPartGallery w:val="Table of Contents"/>
          <w:docPartUnique/>
        </w:docPartObj>
      </w:sdtPr>
      <w:sdtEndPr/>
      <w:sdtContent>
        <w:p w14:paraId="48EC8D66" w14:textId="77777777" w:rsidR="00131701" w:rsidRDefault="00131701" w:rsidP="00131701">
          <w:pPr>
            <w:pStyle w:val="af4"/>
            <w:rPr>
              <w:rFonts w:ascii="Times New Roman" w:eastAsia="Calibri" w:hAnsi="Times New Roman"/>
              <w:b w:val="0"/>
              <w:bCs w:val="0"/>
              <w:color w:val="auto"/>
              <w:sz w:val="24"/>
              <w:szCs w:val="24"/>
              <w:lang w:val="ru-RU"/>
            </w:rPr>
          </w:pPr>
        </w:p>
        <w:p w14:paraId="35F96BB4" w14:textId="77777777" w:rsidR="00227F9C" w:rsidRPr="00131701" w:rsidRDefault="00131701" w:rsidP="00131701">
          <w:pPr>
            <w:pStyle w:val="af4"/>
            <w:rPr>
              <w:rFonts w:ascii="Times New Roman" w:hAnsi="Times New Roman"/>
              <w:color w:val="auto"/>
              <w:sz w:val="24"/>
              <w:szCs w:val="24"/>
            </w:rPr>
          </w:pPr>
          <w:r w:rsidRPr="00131701">
            <w:rPr>
              <w:rFonts w:ascii="Times New Roman" w:eastAsia="Calibri" w:hAnsi="Times New Roman"/>
              <w:bCs w:val="0"/>
              <w:color w:val="auto"/>
              <w:sz w:val="24"/>
              <w:szCs w:val="24"/>
              <w:lang w:val="ru-RU"/>
            </w:rPr>
            <w:t>СОДЕРЖАНИЕ</w:t>
          </w:r>
        </w:p>
        <w:p w14:paraId="3CA5B693" w14:textId="224493B2" w:rsidR="008B14C8" w:rsidRDefault="00227F9C" w:rsidP="001317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150245" w:history="1">
            <w:r w:rsidR="008B14C8" w:rsidRPr="00EE0E83">
              <w:rPr>
                <w:rStyle w:val="a7"/>
                <w:noProof/>
              </w:rPr>
              <w:t>1 Введение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_Toc25150245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3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3C5A0B9B" w14:textId="14D64EFE" w:rsidR="008B14C8" w:rsidRDefault="00EB6DDD" w:rsidP="001317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5150246" w:history="1">
            <w:r w:rsidR="008B14C8" w:rsidRPr="00EE0E83">
              <w:rPr>
                <w:rStyle w:val="a7"/>
                <w:noProof/>
              </w:rPr>
              <w:t>2 Краткая характеристика и местоположение объекта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_Toc25150246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3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657C09DB" w14:textId="4E81E899" w:rsidR="008B14C8" w:rsidRDefault="00EB6DDD" w:rsidP="001317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5150247" w:history="1">
            <w:r w:rsidR="008B14C8" w:rsidRPr="00EE0E83">
              <w:rPr>
                <w:rStyle w:val="a7"/>
                <w:noProof/>
              </w:rPr>
              <w:t>3 Организация лесопатологического мониторинга в лесопарковом зеленом поясе г. Смоленска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_Toc25150247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6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6292FA83" w14:textId="6C466462" w:rsidR="008B14C8" w:rsidRDefault="00EB6DDD" w:rsidP="001317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5150248" w:history="1">
            <w:r w:rsidR="008B14C8" w:rsidRPr="00EE0E83">
              <w:rPr>
                <w:rStyle w:val="a7"/>
                <w:noProof/>
              </w:rPr>
              <w:t>4 Регулярные наземные наблюдения за санитарным и лесопатологическим состоянием лесов</w:t>
            </w:r>
            <w:r w:rsidR="00131701">
              <w:rPr>
                <w:rStyle w:val="a7"/>
                <w:noProof/>
              </w:rPr>
              <w:t xml:space="preserve">   </w:t>
            </w:r>
            <w:r w:rsidR="008B14C8" w:rsidRPr="00EE0E83">
              <w:rPr>
                <w:rStyle w:val="a7"/>
                <w:noProof/>
              </w:rPr>
              <w:t xml:space="preserve"> на  постоянных пунктах наблюдения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_Toc25150248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7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3BA15945" w14:textId="27DC811E" w:rsidR="008B14C8" w:rsidRDefault="00EB6DDD" w:rsidP="001317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5150249" w:history="1">
            <w:r w:rsidR="008B14C8" w:rsidRPr="00EE0E83">
              <w:rPr>
                <w:rStyle w:val="a7"/>
                <w:noProof/>
              </w:rPr>
              <w:t>5 Результаты лесопатологического мониторинга в лесопарковом зеленом поясе г. Смоленска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_Toc25150249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9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37EA7233" w14:textId="58BC52A7" w:rsidR="008B14C8" w:rsidRDefault="00EB6DDD" w:rsidP="001317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5150250" w:history="1">
            <w:r w:rsidR="008B14C8" w:rsidRPr="00EE0E83">
              <w:rPr>
                <w:rStyle w:val="a7"/>
                <w:noProof/>
              </w:rPr>
              <w:t>6 Выводы и рекомендации по результатам лесопатологического мониторинга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_Toc25150250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14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382BE8F7" w14:textId="79D6AB67" w:rsidR="008B14C8" w:rsidRDefault="00EB6DDD" w:rsidP="001317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5150251" w:history="1">
            <w:r w:rsidR="008B14C8" w:rsidRPr="00EE0E83">
              <w:rPr>
                <w:rStyle w:val="a7"/>
                <w:noProof/>
              </w:rPr>
              <w:t>7 Прогноз санитарного и лесопатологического состояния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_Toc25150251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15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07952ECA" w14:textId="683F959D" w:rsidR="008B14C8" w:rsidRDefault="00EB6DDD">
          <w:pPr>
            <w:pStyle w:val="3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5150252" w:history="1">
            <w:r w:rsidR="008B14C8" w:rsidRPr="00EE0E83">
              <w:rPr>
                <w:rStyle w:val="a7"/>
                <w:noProof/>
              </w:rPr>
              <w:t>Приложения</w:t>
            </w:r>
            <w:r w:rsidR="008B14C8">
              <w:rPr>
                <w:noProof/>
                <w:webHidden/>
              </w:rPr>
              <w:tab/>
            </w:r>
            <w:r w:rsidR="008B14C8">
              <w:rPr>
                <w:noProof/>
                <w:webHidden/>
              </w:rPr>
              <w:fldChar w:fldCharType="begin"/>
            </w:r>
            <w:r w:rsidR="008B14C8">
              <w:rPr>
                <w:noProof/>
                <w:webHidden/>
              </w:rPr>
              <w:instrText xml:space="preserve"> PAGEREF _Toc25150252 \h </w:instrText>
            </w:r>
            <w:r w:rsidR="008B14C8">
              <w:rPr>
                <w:noProof/>
                <w:webHidden/>
              </w:rPr>
            </w:r>
            <w:r w:rsidR="008B14C8">
              <w:rPr>
                <w:noProof/>
                <w:webHidden/>
              </w:rPr>
              <w:fldChar w:fldCharType="separate"/>
            </w:r>
            <w:r w:rsidR="00CC3A2E">
              <w:rPr>
                <w:noProof/>
                <w:webHidden/>
              </w:rPr>
              <w:t>16</w:t>
            </w:r>
            <w:r w:rsidR="008B14C8">
              <w:rPr>
                <w:noProof/>
                <w:webHidden/>
              </w:rPr>
              <w:fldChar w:fldCharType="end"/>
            </w:r>
          </w:hyperlink>
        </w:p>
        <w:p w14:paraId="0130B3CF" w14:textId="77777777" w:rsidR="00227F9C" w:rsidRDefault="00227F9C">
          <w:r>
            <w:rPr>
              <w:b/>
              <w:bCs/>
            </w:rPr>
            <w:fldChar w:fldCharType="end"/>
          </w:r>
        </w:p>
      </w:sdtContent>
    </w:sdt>
    <w:p w14:paraId="446EB70F" w14:textId="77777777" w:rsidR="00227F9C" w:rsidRDefault="00227F9C" w:rsidP="009C357A">
      <w:pPr>
        <w:jc w:val="center"/>
      </w:pPr>
    </w:p>
    <w:p w14:paraId="66719064" w14:textId="77777777" w:rsidR="00227F9C" w:rsidRDefault="00227F9C" w:rsidP="009C357A">
      <w:pPr>
        <w:jc w:val="center"/>
      </w:pPr>
    </w:p>
    <w:p w14:paraId="2DBD3EBF" w14:textId="77777777" w:rsidR="001521B7" w:rsidRDefault="001521B7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501CE6E0" w14:textId="77777777" w:rsidR="009A6565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7FD1EFC5" w14:textId="77777777" w:rsidR="009A6565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33E854F3" w14:textId="77777777" w:rsidR="009A6565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730FB5D5" w14:textId="77777777" w:rsidR="009A6565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3CBF9820" w14:textId="77777777" w:rsidR="009A6565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1D3BE542" w14:textId="77777777" w:rsidR="009A6565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1DD6E274" w14:textId="77777777" w:rsidR="009A6565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57BA4EEF" w14:textId="77777777" w:rsidR="009A6565" w:rsidRPr="00F35CC1" w:rsidRDefault="009A6565" w:rsidP="009C357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21731C04" w14:textId="77777777" w:rsidR="001521B7" w:rsidRPr="009D3382" w:rsidRDefault="001521B7" w:rsidP="009C357A">
      <w:pPr>
        <w:spacing w:line="360" w:lineRule="auto"/>
        <w:jc w:val="center"/>
        <w:rPr>
          <w:b/>
          <w:sz w:val="28"/>
          <w:szCs w:val="28"/>
        </w:rPr>
      </w:pPr>
    </w:p>
    <w:p w14:paraId="58067C39" w14:textId="77777777" w:rsidR="001521B7" w:rsidRDefault="001521B7" w:rsidP="009C357A">
      <w:pPr>
        <w:spacing w:line="360" w:lineRule="auto"/>
        <w:jc w:val="center"/>
        <w:rPr>
          <w:b/>
          <w:sz w:val="28"/>
          <w:szCs w:val="28"/>
        </w:rPr>
      </w:pPr>
    </w:p>
    <w:p w14:paraId="0BD88E72" w14:textId="77777777" w:rsidR="00551D96" w:rsidRPr="009D3382" w:rsidRDefault="00551D96" w:rsidP="009C357A">
      <w:pPr>
        <w:spacing w:line="360" w:lineRule="auto"/>
        <w:jc w:val="center"/>
        <w:rPr>
          <w:b/>
          <w:sz w:val="28"/>
          <w:szCs w:val="28"/>
        </w:rPr>
      </w:pPr>
    </w:p>
    <w:p w14:paraId="0DDD68EF" w14:textId="77777777" w:rsidR="009C357A" w:rsidRDefault="009A6565" w:rsidP="007A5F70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1" w:name="_Toc25150245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 </w:t>
      </w:r>
      <w:r w:rsidR="009C357A" w:rsidRPr="00CF255F">
        <w:rPr>
          <w:rFonts w:ascii="Times New Roman" w:hAnsi="Times New Roman"/>
          <w:sz w:val="28"/>
          <w:szCs w:val="28"/>
        </w:rPr>
        <w:t>Введение</w:t>
      </w:r>
      <w:bookmarkEnd w:id="1"/>
    </w:p>
    <w:p w14:paraId="020F512D" w14:textId="77777777" w:rsidR="004958A1" w:rsidRPr="004958A1" w:rsidRDefault="004958A1" w:rsidP="007A5F70">
      <w:pPr>
        <w:spacing w:after="0" w:line="240" w:lineRule="auto"/>
        <w:rPr>
          <w:lang w:eastAsia="x-none"/>
        </w:rPr>
      </w:pPr>
    </w:p>
    <w:p w14:paraId="20A9CF3E" w14:textId="7A8ECA2B" w:rsidR="00432AF4" w:rsidRPr="00B37717" w:rsidRDefault="009C357A" w:rsidP="007A5F70">
      <w:pPr>
        <w:tabs>
          <w:tab w:val="left" w:pos="426"/>
          <w:tab w:val="left" w:pos="709"/>
          <w:tab w:val="left" w:pos="3495"/>
        </w:tabs>
        <w:spacing w:after="0" w:line="360" w:lineRule="auto"/>
        <w:ind w:firstLine="709"/>
        <w:jc w:val="both"/>
      </w:pPr>
      <w:r w:rsidRPr="009D3382">
        <w:t xml:space="preserve">Работы по </w:t>
      </w:r>
      <w:r w:rsidR="00471114">
        <w:t xml:space="preserve">проведению </w:t>
      </w:r>
      <w:r w:rsidRPr="009D3382">
        <w:t>л</w:t>
      </w:r>
      <w:r w:rsidR="00262EE7">
        <w:t>есопатологическо</w:t>
      </w:r>
      <w:r w:rsidR="00471114">
        <w:t>го</w:t>
      </w:r>
      <w:r w:rsidR="00262EE7">
        <w:t xml:space="preserve"> </w:t>
      </w:r>
      <w:r w:rsidR="00471114">
        <w:t>мониторинга</w:t>
      </w:r>
      <w:r w:rsidR="008B66CE">
        <w:t xml:space="preserve"> </w:t>
      </w:r>
      <w:r w:rsidR="005D579D">
        <w:t>(</w:t>
      </w:r>
      <w:r w:rsidR="006C71E6">
        <w:t xml:space="preserve">далее - </w:t>
      </w:r>
      <w:r w:rsidR="005D579D">
        <w:t>ЛПМ)</w:t>
      </w:r>
      <w:r w:rsidR="006C71E6">
        <w:t xml:space="preserve"> </w:t>
      </w:r>
      <w:r w:rsidR="00A01FEE">
        <w:t>в</w:t>
      </w:r>
      <w:r w:rsidR="005D579D">
        <w:t xml:space="preserve"> </w:t>
      </w:r>
      <w:r w:rsidR="006C71E6">
        <w:t>лесопарков</w:t>
      </w:r>
      <w:r w:rsidR="00A01FEE">
        <w:t>ом</w:t>
      </w:r>
      <w:r w:rsidR="006C71E6">
        <w:t xml:space="preserve"> зелено</w:t>
      </w:r>
      <w:r w:rsidR="00A01FEE">
        <w:t>м</w:t>
      </w:r>
      <w:r w:rsidR="006C71E6">
        <w:t xml:space="preserve"> пояс</w:t>
      </w:r>
      <w:r w:rsidR="00A01FEE">
        <w:t>е</w:t>
      </w:r>
      <w:r w:rsidR="00F35CC1">
        <w:t xml:space="preserve"> г. Смоленска, входящем</w:t>
      </w:r>
      <w:r w:rsidR="006C71E6">
        <w:t xml:space="preserve"> в особо охраняемую природную территорию памятника природы регионального значения «Красный Бор», </w:t>
      </w:r>
      <w:r w:rsidRPr="009D3382">
        <w:t xml:space="preserve">выполнены в соответствии с </w:t>
      </w:r>
      <w:r w:rsidR="00B97405">
        <w:t>государственным контрактом</w:t>
      </w:r>
      <w:r w:rsidR="00CB4C36">
        <w:t xml:space="preserve"> (далее – госконтракт)</w:t>
      </w:r>
      <w:r w:rsidRPr="009D3382">
        <w:t xml:space="preserve"> от</w:t>
      </w:r>
      <w:r w:rsidR="000E3CD5" w:rsidRPr="009D3382">
        <w:t xml:space="preserve"> </w:t>
      </w:r>
      <w:r w:rsidR="002A40F3" w:rsidRPr="002A40F3">
        <w:t>1</w:t>
      </w:r>
      <w:r w:rsidR="00A05FC1" w:rsidRPr="002A40F3">
        <w:t>7</w:t>
      </w:r>
      <w:r w:rsidR="00921E68" w:rsidRPr="002A40F3">
        <w:t xml:space="preserve"> </w:t>
      </w:r>
      <w:r w:rsidR="002A40F3" w:rsidRPr="002A40F3">
        <w:t>сентября</w:t>
      </w:r>
      <w:r w:rsidR="00471114" w:rsidRPr="002A40F3">
        <w:t xml:space="preserve"> </w:t>
      </w:r>
      <w:r w:rsidR="00F141EA" w:rsidRPr="002A40F3">
        <w:t>20</w:t>
      </w:r>
      <w:r w:rsidR="00A05FC1" w:rsidRPr="002A40F3">
        <w:t>2</w:t>
      </w:r>
      <w:r w:rsidR="002A40F3" w:rsidRPr="002A40F3">
        <w:t>1</w:t>
      </w:r>
      <w:r w:rsidR="00F141EA" w:rsidRPr="002A40F3">
        <w:t xml:space="preserve"> года № </w:t>
      </w:r>
      <w:r w:rsidR="00921E68" w:rsidRPr="002A40F3">
        <w:t>0</w:t>
      </w:r>
      <w:r w:rsidR="002A40F3" w:rsidRPr="002A40F3">
        <w:t>7</w:t>
      </w:r>
      <w:r w:rsidR="00B37717" w:rsidRPr="002A40F3">
        <w:t xml:space="preserve"> </w:t>
      </w:r>
      <w:r w:rsidR="00B37717" w:rsidRPr="00CB4C36">
        <w:t xml:space="preserve">в период с </w:t>
      </w:r>
      <w:r w:rsidR="002A40F3" w:rsidRPr="002A40F3">
        <w:t>27</w:t>
      </w:r>
      <w:r w:rsidR="006C71E6" w:rsidRPr="002A40F3">
        <w:t>.0</w:t>
      </w:r>
      <w:r w:rsidR="002A40F3" w:rsidRPr="002A40F3">
        <w:t>9</w:t>
      </w:r>
      <w:r w:rsidR="00B37717" w:rsidRPr="002A40F3">
        <w:t>.20</w:t>
      </w:r>
      <w:r w:rsidR="00A05FC1" w:rsidRPr="002A40F3">
        <w:t>2</w:t>
      </w:r>
      <w:r w:rsidR="002A40F3" w:rsidRPr="002A40F3">
        <w:t>1</w:t>
      </w:r>
      <w:r w:rsidR="001521B7" w:rsidRPr="002A40F3">
        <w:t xml:space="preserve"> г. </w:t>
      </w:r>
      <w:r w:rsidR="00B97405" w:rsidRPr="002A40F3">
        <w:t xml:space="preserve">по </w:t>
      </w:r>
      <w:r w:rsidR="00EB6DDD">
        <w:t>12</w:t>
      </w:r>
      <w:r w:rsidR="00B97405" w:rsidRPr="002A40F3">
        <w:t>.1</w:t>
      </w:r>
      <w:r w:rsidR="00EB6DDD">
        <w:t>1</w:t>
      </w:r>
      <w:r w:rsidRPr="002A40F3">
        <w:t>.20</w:t>
      </w:r>
      <w:r w:rsidR="00A05FC1" w:rsidRPr="002A40F3">
        <w:t>2</w:t>
      </w:r>
      <w:r w:rsidR="00C043FE" w:rsidRPr="002A40F3">
        <w:t>1</w:t>
      </w:r>
      <w:r w:rsidR="00F141EA" w:rsidRPr="002A40F3">
        <w:t xml:space="preserve"> </w:t>
      </w:r>
      <w:r w:rsidR="001521B7" w:rsidRPr="002A40F3">
        <w:t>г</w:t>
      </w:r>
      <w:r w:rsidRPr="002A40F3">
        <w:t>.</w:t>
      </w:r>
      <w:r w:rsidR="004C1FC2" w:rsidRPr="002A40F3">
        <w:t xml:space="preserve">  </w:t>
      </w:r>
      <w:r w:rsidR="00303A1F" w:rsidRPr="00411E19">
        <w:t>ф</w:t>
      </w:r>
      <w:r w:rsidR="00303A1F" w:rsidRPr="00CB4C36">
        <w:t>илиалом ФБУ «Рослесозащита»</w:t>
      </w:r>
      <w:r w:rsidR="00970E7A" w:rsidRPr="00CB4C36">
        <w:t xml:space="preserve"> </w:t>
      </w:r>
      <w:r w:rsidR="00303A1F" w:rsidRPr="00CB4C36">
        <w:t>-</w:t>
      </w:r>
      <w:r w:rsidR="00970E7A" w:rsidRPr="00CB4C36">
        <w:t xml:space="preserve"> </w:t>
      </w:r>
      <w:r w:rsidR="00303A1F" w:rsidRPr="00CB4C36">
        <w:t>«ЦЗЛ Смоленской области».</w:t>
      </w:r>
      <w:r w:rsidR="00432AF4" w:rsidRPr="00B37717">
        <w:t xml:space="preserve"> </w:t>
      </w:r>
    </w:p>
    <w:p w14:paraId="2D80313A" w14:textId="1763DC3C" w:rsidR="00432AF4" w:rsidRDefault="004C1FC2" w:rsidP="00DB3411">
      <w:pPr>
        <w:tabs>
          <w:tab w:val="left" w:pos="3495"/>
        </w:tabs>
        <w:spacing w:after="0" w:line="360" w:lineRule="auto"/>
        <w:ind w:firstLine="709"/>
        <w:jc w:val="both"/>
      </w:pPr>
      <w:r w:rsidRPr="009D3382">
        <w:t>Виды, объёмы и место проведения работ по л</w:t>
      </w:r>
      <w:r w:rsidR="005D579D">
        <w:t xml:space="preserve">есопатологическому мониторингу </w:t>
      </w:r>
      <w:r w:rsidRPr="009D3382">
        <w:t xml:space="preserve">определены </w:t>
      </w:r>
      <w:r w:rsidR="00CB4C36">
        <w:t>данным госконтрактом</w:t>
      </w:r>
      <w:r w:rsidR="00432AF4">
        <w:t xml:space="preserve">. </w:t>
      </w:r>
    </w:p>
    <w:p w14:paraId="29ED554A" w14:textId="4BE02670" w:rsidR="00A01FEE" w:rsidRPr="002A40F3" w:rsidRDefault="004C1FC2" w:rsidP="00DB3411">
      <w:pPr>
        <w:tabs>
          <w:tab w:val="left" w:pos="3495"/>
        </w:tabs>
        <w:spacing w:after="0" w:line="360" w:lineRule="auto"/>
        <w:ind w:firstLine="709"/>
        <w:jc w:val="both"/>
      </w:pPr>
      <w:r w:rsidRPr="009D3382">
        <w:t xml:space="preserve">В соответствии с </w:t>
      </w:r>
      <w:r w:rsidR="00CB4C36">
        <w:t>госконтрактом</w:t>
      </w:r>
      <w:r w:rsidRPr="009D3382">
        <w:t xml:space="preserve"> </w:t>
      </w:r>
      <w:r w:rsidR="006C71E6">
        <w:t>работа проводится в рамках основ</w:t>
      </w:r>
      <w:r w:rsidR="00A01FEE">
        <w:t>н</w:t>
      </w:r>
      <w:r w:rsidR="006C71E6">
        <w:t>ого мероприятия «Обеспечение устойчивого развития сети особо охраняемых природных территорий</w:t>
      </w:r>
      <w:r w:rsidR="00A01FEE">
        <w:t xml:space="preserve"> (далее –ООПТ) регионального значения Смоленской области» областной государственной программы </w:t>
      </w:r>
      <w:r w:rsidR="00A01FEE" w:rsidRPr="002A40F3">
        <w:t>«Охрана окружающей среды и рациональное использование природных ресурсов в Смоленской области».</w:t>
      </w:r>
    </w:p>
    <w:p w14:paraId="10EDBBD9" w14:textId="66B6C1AB" w:rsidR="004C1FC2" w:rsidRDefault="005C6D17" w:rsidP="007A5F70">
      <w:pPr>
        <w:tabs>
          <w:tab w:val="left" w:pos="3495"/>
        </w:tabs>
        <w:spacing w:after="0" w:line="360" w:lineRule="auto"/>
        <w:ind w:firstLine="709"/>
        <w:jc w:val="both"/>
      </w:pPr>
      <w:r w:rsidRPr="007911DA">
        <w:t>Л</w:t>
      </w:r>
      <w:r w:rsidR="004C1FC2" w:rsidRPr="007911DA">
        <w:t>есопатологическ</w:t>
      </w:r>
      <w:r w:rsidRPr="007911DA">
        <w:t>ий мониторинг</w:t>
      </w:r>
      <w:r w:rsidR="00B17241" w:rsidRPr="00B17241">
        <w:t xml:space="preserve"> </w:t>
      </w:r>
      <w:r w:rsidR="008731BB" w:rsidRPr="007911DA">
        <w:t xml:space="preserve">организован и </w:t>
      </w:r>
      <w:r w:rsidRPr="007911DA">
        <w:t>проведен</w:t>
      </w:r>
      <w:r w:rsidR="004C1FC2" w:rsidRPr="007911DA">
        <w:t xml:space="preserve"> в лесных </w:t>
      </w:r>
      <w:r w:rsidR="000E3CD5" w:rsidRPr="007911DA">
        <w:t>участках</w:t>
      </w:r>
      <w:r w:rsidR="004C1FC2" w:rsidRPr="007911DA">
        <w:t xml:space="preserve"> </w:t>
      </w:r>
      <w:r w:rsidR="00D1417D" w:rsidRPr="007911DA">
        <w:t xml:space="preserve">лесопаркового </w:t>
      </w:r>
      <w:r w:rsidRPr="007911DA">
        <w:t xml:space="preserve">зеленого пояса </w:t>
      </w:r>
      <w:r w:rsidR="00D1417D" w:rsidRPr="007911DA">
        <w:t xml:space="preserve">г. Смоленска </w:t>
      </w:r>
      <w:r w:rsidR="004C1FC2" w:rsidRPr="007911DA">
        <w:t xml:space="preserve">на общей площади </w:t>
      </w:r>
      <w:r w:rsidRPr="007911DA">
        <w:t>3</w:t>
      </w:r>
      <w:r w:rsidR="00C91BD7" w:rsidRPr="007911DA">
        <w:t>88,</w:t>
      </w:r>
      <w:r w:rsidRPr="007911DA">
        <w:t>6 га</w:t>
      </w:r>
      <w:r w:rsidR="00CB4C36" w:rsidRPr="007911DA">
        <w:t>.</w:t>
      </w:r>
    </w:p>
    <w:p w14:paraId="413F9CD3" w14:textId="77777777" w:rsidR="007A5F70" w:rsidRPr="007911DA" w:rsidRDefault="007A5F70" w:rsidP="007A5F70">
      <w:pPr>
        <w:tabs>
          <w:tab w:val="left" w:pos="3495"/>
        </w:tabs>
        <w:spacing w:after="0" w:line="360" w:lineRule="auto"/>
        <w:ind w:firstLine="709"/>
        <w:jc w:val="both"/>
      </w:pPr>
    </w:p>
    <w:p w14:paraId="0B4C1DA5" w14:textId="77777777" w:rsidR="004958A1" w:rsidRDefault="009A6565" w:rsidP="007A5F70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2" w:name="_Toc25150246"/>
      <w:r>
        <w:rPr>
          <w:rFonts w:ascii="Times New Roman" w:hAnsi="Times New Roman"/>
          <w:sz w:val="28"/>
          <w:szCs w:val="28"/>
          <w:lang w:val="ru-RU"/>
        </w:rPr>
        <w:t>2</w:t>
      </w:r>
      <w:r w:rsidR="009D65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1FC2" w:rsidRPr="009A6565">
        <w:rPr>
          <w:rFonts w:ascii="Times New Roman" w:hAnsi="Times New Roman"/>
          <w:sz w:val="28"/>
          <w:szCs w:val="28"/>
          <w:lang w:val="ru-RU"/>
        </w:rPr>
        <w:t>Краткая характеристика и местоположение объекта</w:t>
      </w:r>
      <w:bookmarkEnd w:id="2"/>
    </w:p>
    <w:p w14:paraId="3B1A6102" w14:textId="407030B4" w:rsidR="008B15C3" w:rsidRDefault="008B15C3" w:rsidP="007A5F70">
      <w:pPr>
        <w:tabs>
          <w:tab w:val="left" w:pos="426"/>
          <w:tab w:val="left" w:pos="709"/>
          <w:tab w:val="left" w:pos="3495"/>
        </w:tabs>
        <w:spacing w:after="0" w:line="360" w:lineRule="auto"/>
        <w:ind w:firstLine="709"/>
        <w:jc w:val="both"/>
      </w:pPr>
      <w:r w:rsidRPr="009D3382">
        <w:t xml:space="preserve">Земли </w:t>
      </w:r>
      <w:r w:rsidR="00A731AF" w:rsidRPr="00183113">
        <w:t>лесопарко</w:t>
      </w:r>
      <w:r w:rsidR="00A731AF">
        <w:t>вого зеленого пояса г.</w:t>
      </w:r>
      <w:r w:rsidR="005C6D17">
        <w:t xml:space="preserve"> </w:t>
      </w:r>
      <w:r w:rsidR="00A731AF">
        <w:t>Смоленска</w:t>
      </w:r>
      <w:r w:rsidRPr="00B97405">
        <w:t xml:space="preserve"> "Красный Бор"</w:t>
      </w:r>
      <w:r>
        <w:t xml:space="preserve"> </w:t>
      </w:r>
      <w:r w:rsidRPr="009D3382">
        <w:t xml:space="preserve">находятся </w:t>
      </w:r>
      <w:r w:rsidR="00F35CC1">
        <w:t>на окраине г. Смоленска</w:t>
      </w:r>
      <w:r>
        <w:t xml:space="preserve"> по обе стороны</w:t>
      </w:r>
      <w:r w:rsidR="00CB4C36">
        <w:t xml:space="preserve"> от автодороги Смоленск-Витебск, </w:t>
      </w:r>
      <w:r>
        <w:t xml:space="preserve">с севера и юга ограничены железной дорогой Смоленск-Орша. </w:t>
      </w:r>
      <w:r w:rsidRPr="009D3382">
        <w:t xml:space="preserve">Имеющиеся лесные участки не устроены, в </w:t>
      </w:r>
      <w:r w:rsidR="00F35CC1">
        <w:t>связи</w:t>
      </w:r>
      <w:r w:rsidRPr="009D3382">
        <w:t xml:space="preserve"> с чем лесоустроительные материалы, в частности</w:t>
      </w:r>
      <w:r w:rsidR="00CB4C36">
        <w:t>,</w:t>
      </w:r>
      <w:r w:rsidRPr="009D3382">
        <w:t xml:space="preserve"> таксационные описания и планы лесонасаждений на них, отсутствуют. </w:t>
      </w:r>
    </w:p>
    <w:p w14:paraId="7E084DFC" w14:textId="77777777" w:rsidR="005163C4" w:rsidRDefault="005163C4" w:rsidP="00DB3411">
      <w:pPr>
        <w:tabs>
          <w:tab w:val="left" w:pos="426"/>
          <w:tab w:val="left" w:pos="851"/>
          <w:tab w:val="left" w:pos="3495"/>
        </w:tabs>
        <w:spacing w:after="0" w:line="360" w:lineRule="auto"/>
        <w:ind w:firstLine="709"/>
        <w:jc w:val="both"/>
      </w:pPr>
      <w:r>
        <w:t xml:space="preserve">Распределение площади насаждений </w:t>
      </w:r>
      <w:r w:rsidR="00F35CC1">
        <w:t>зеленого пояса г. Смоленска</w:t>
      </w:r>
      <w:r w:rsidR="00C91BD7">
        <w:t xml:space="preserve"> «Красный бор» </w:t>
      </w:r>
      <w:r>
        <w:t>по породам и группам возраста представлено в таблице 1.</w:t>
      </w:r>
    </w:p>
    <w:p w14:paraId="1FA4BF99" w14:textId="77777777" w:rsidR="006C1953" w:rsidRDefault="001B693A" w:rsidP="00806696">
      <w:pPr>
        <w:tabs>
          <w:tab w:val="left" w:pos="426"/>
          <w:tab w:val="left" w:pos="851"/>
          <w:tab w:val="left" w:pos="3495"/>
        </w:tabs>
        <w:spacing w:after="0" w:line="240" w:lineRule="auto"/>
        <w:jc w:val="both"/>
        <w:rPr>
          <w:b/>
        </w:rPr>
      </w:pPr>
      <w:r w:rsidRPr="001B693A">
        <w:rPr>
          <w:b/>
        </w:rPr>
        <w:t xml:space="preserve">Таблица 1 – Распределение площади насаждений по породам и группам возраста </w:t>
      </w:r>
    </w:p>
    <w:p w14:paraId="0E571E96" w14:textId="77777777" w:rsidR="00DB3411" w:rsidRDefault="00DB3411" w:rsidP="00806696">
      <w:pPr>
        <w:tabs>
          <w:tab w:val="left" w:pos="426"/>
          <w:tab w:val="left" w:pos="851"/>
          <w:tab w:val="left" w:pos="3495"/>
        </w:tabs>
        <w:spacing w:after="0" w:line="240" w:lineRule="auto"/>
        <w:jc w:val="both"/>
        <w:rPr>
          <w:b/>
        </w:rPr>
      </w:pPr>
    </w:p>
    <w:tbl>
      <w:tblPr>
        <w:tblW w:w="849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4394"/>
        <w:gridCol w:w="1559"/>
      </w:tblGrid>
      <w:tr w:rsidR="00814E83" w:rsidRPr="00660AA5" w14:paraId="39803FC6" w14:textId="77777777" w:rsidTr="0012667B">
        <w:trPr>
          <w:trHeight w:val="420"/>
        </w:trPr>
        <w:tc>
          <w:tcPr>
            <w:tcW w:w="2538" w:type="dxa"/>
            <w:vMerge w:val="restart"/>
            <w:vAlign w:val="center"/>
          </w:tcPr>
          <w:p w14:paraId="3F3D1757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0AA5">
              <w:rPr>
                <w:sz w:val="22"/>
                <w:szCs w:val="22"/>
              </w:rPr>
              <w:t>Порода</w:t>
            </w:r>
          </w:p>
        </w:tc>
        <w:tc>
          <w:tcPr>
            <w:tcW w:w="4394" w:type="dxa"/>
            <w:vMerge w:val="restart"/>
            <w:vAlign w:val="center"/>
          </w:tcPr>
          <w:p w14:paraId="25B53CF3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0AA5">
              <w:rPr>
                <w:sz w:val="22"/>
                <w:szCs w:val="22"/>
              </w:rPr>
              <w:t>Группа возраста</w:t>
            </w:r>
          </w:p>
        </w:tc>
        <w:tc>
          <w:tcPr>
            <w:tcW w:w="1559" w:type="dxa"/>
            <w:vMerge w:val="restart"/>
            <w:vAlign w:val="center"/>
          </w:tcPr>
          <w:p w14:paraId="34EFEFAC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660AA5">
              <w:rPr>
                <w:sz w:val="22"/>
                <w:szCs w:val="22"/>
              </w:rPr>
              <w:t>Площадь,</w:t>
            </w:r>
          </w:p>
          <w:p w14:paraId="73CA7891" w14:textId="77777777" w:rsidR="00814E83" w:rsidRPr="00660AA5" w:rsidRDefault="00814E83" w:rsidP="00814E8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660AA5">
              <w:rPr>
                <w:sz w:val="22"/>
                <w:szCs w:val="22"/>
              </w:rPr>
              <w:t>га</w:t>
            </w:r>
          </w:p>
        </w:tc>
      </w:tr>
      <w:tr w:rsidR="00814E83" w:rsidRPr="00660AA5" w14:paraId="7DD9F84B" w14:textId="77777777" w:rsidTr="0012667B">
        <w:trPr>
          <w:trHeight w:val="412"/>
        </w:trPr>
        <w:tc>
          <w:tcPr>
            <w:tcW w:w="2538" w:type="dxa"/>
            <w:vMerge/>
            <w:vAlign w:val="center"/>
          </w:tcPr>
          <w:p w14:paraId="081B5464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14:paraId="1B81426B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8DDBE4A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4E83" w:rsidRPr="00660AA5" w14:paraId="16A33F60" w14:textId="77777777" w:rsidTr="0012667B">
        <w:trPr>
          <w:trHeight w:val="227"/>
        </w:trPr>
        <w:tc>
          <w:tcPr>
            <w:tcW w:w="2538" w:type="dxa"/>
            <w:vAlign w:val="center"/>
          </w:tcPr>
          <w:p w14:paraId="2E17462A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60A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14:paraId="4DEB88E8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60A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5FF00957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60AA5">
              <w:rPr>
                <w:sz w:val="20"/>
                <w:szCs w:val="20"/>
                <w:lang w:val="en-US"/>
              </w:rPr>
              <w:t>3</w:t>
            </w:r>
          </w:p>
        </w:tc>
      </w:tr>
      <w:tr w:rsidR="00D1417D" w:rsidRPr="00660AA5" w14:paraId="1DD417EB" w14:textId="77777777" w:rsidTr="0012667B">
        <w:tc>
          <w:tcPr>
            <w:tcW w:w="2538" w:type="dxa"/>
            <w:vMerge w:val="restart"/>
            <w:vAlign w:val="center"/>
          </w:tcPr>
          <w:p w14:paraId="0FC30784" w14:textId="77777777" w:rsidR="00D1417D" w:rsidRPr="00660AA5" w:rsidRDefault="00D1417D" w:rsidP="00D141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 обыкновенная</w:t>
            </w:r>
          </w:p>
          <w:p w14:paraId="48040AED" w14:textId="77777777" w:rsidR="00D1417D" w:rsidRPr="00660AA5" w:rsidRDefault="00D1417D" w:rsidP="00D1417D">
            <w:pPr>
              <w:spacing w:after="0" w:line="240" w:lineRule="auto"/>
              <w:rPr>
                <w:sz w:val="20"/>
                <w:szCs w:val="20"/>
              </w:rPr>
            </w:pPr>
            <w:r w:rsidRPr="00FF1132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>Pínus sylvéstris</w:t>
            </w:r>
            <w:r w:rsidRPr="00D1417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322E5E">
              <w:rPr>
                <w:b/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D1417D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14:paraId="5E23F3DF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Средневозрастные</w:t>
            </w:r>
            <w:r>
              <w:rPr>
                <w:sz w:val="20"/>
                <w:szCs w:val="20"/>
              </w:rPr>
              <w:t>(41-60лет)</w:t>
            </w:r>
          </w:p>
        </w:tc>
        <w:tc>
          <w:tcPr>
            <w:tcW w:w="1559" w:type="dxa"/>
            <w:vAlign w:val="center"/>
          </w:tcPr>
          <w:p w14:paraId="244FA0AF" w14:textId="77777777" w:rsidR="00D1417D" w:rsidRPr="00660AA5" w:rsidRDefault="00D1417D" w:rsidP="00660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D1417D" w:rsidRPr="00660AA5" w14:paraId="6CF2ED8E" w14:textId="77777777" w:rsidTr="0012667B">
        <w:tc>
          <w:tcPr>
            <w:tcW w:w="2538" w:type="dxa"/>
            <w:vMerge/>
          </w:tcPr>
          <w:p w14:paraId="6CA64AA4" w14:textId="77777777" w:rsidR="00D1417D" w:rsidRPr="00FF1132" w:rsidRDefault="00D1417D" w:rsidP="00660AA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428A5F3A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Приспевающие</w:t>
            </w:r>
            <w:r>
              <w:rPr>
                <w:sz w:val="20"/>
                <w:szCs w:val="20"/>
              </w:rPr>
              <w:t xml:space="preserve"> (61-80 лет)</w:t>
            </w:r>
          </w:p>
        </w:tc>
        <w:tc>
          <w:tcPr>
            <w:tcW w:w="1559" w:type="dxa"/>
            <w:vAlign w:val="center"/>
          </w:tcPr>
          <w:p w14:paraId="51741267" w14:textId="77777777" w:rsidR="00D1417D" w:rsidRPr="00660AA5" w:rsidRDefault="00D1417D" w:rsidP="00D14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</w:tr>
      <w:tr w:rsidR="00D1417D" w:rsidRPr="00660AA5" w14:paraId="03A009FE" w14:textId="77777777" w:rsidTr="0012667B">
        <w:tc>
          <w:tcPr>
            <w:tcW w:w="2538" w:type="dxa"/>
            <w:vMerge/>
          </w:tcPr>
          <w:p w14:paraId="3E904F41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13D5564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Спелые (81-100)</w:t>
            </w:r>
          </w:p>
        </w:tc>
        <w:tc>
          <w:tcPr>
            <w:tcW w:w="1559" w:type="dxa"/>
            <w:vAlign w:val="center"/>
          </w:tcPr>
          <w:p w14:paraId="6901C2EE" w14:textId="77777777" w:rsidR="00D1417D" w:rsidRPr="00660AA5" w:rsidRDefault="00D1417D" w:rsidP="00660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</w:tr>
      <w:tr w:rsidR="00814E83" w:rsidRPr="00660AA5" w14:paraId="27672420" w14:textId="77777777" w:rsidTr="0012667B">
        <w:tc>
          <w:tcPr>
            <w:tcW w:w="2538" w:type="dxa"/>
          </w:tcPr>
          <w:p w14:paraId="2DAC0D79" w14:textId="77777777" w:rsidR="00814E83" w:rsidRPr="00660AA5" w:rsidRDefault="00814E83" w:rsidP="00660AA5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b/>
                <w:sz w:val="20"/>
                <w:szCs w:val="20"/>
              </w:rPr>
              <w:t>Итого по сосне</w:t>
            </w:r>
          </w:p>
        </w:tc>
        <w:tc>
          <w:tcPr>
            <w:tcW w:w="4394" w:type="dxa"/>
          </w:tcPr>
          <w:p w14:paraId="3C8D9746" w14:textId="77777777" w:rsidR="00814E83" w:rsidRPr="00660AA5" w:rsidRDefault="00814E83" w:rsidP="00660A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F13ABD" w14:textId="77777777" w:rsidR="00814E83" w:rsidRPr="00660AA5" w:rsidRDefault="00D1417D" w:rsidP="00660A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288,7</w:t>
            </w:r>
          </w:p>
        </w:tc>
      </w:tr>
      <w:tr w:rsidR="00D1417D" w:rsidRPr="00660AA5" w14:paraId="183AD271" w14:textId="77777777" w:rsidTr="0012667B">
        <w:tc>
          <w:tcPr>
            <w:tcW w:w="2538" w:type="dxa"/>
            <w:vMerge w:val="restart"/>
            <w:vAlign w:val="center"/>
          </w:tcPr>
          <w:p w14:paraId="3AE1B3B2" w14:textId="77777777" w:rsidR="00D1417D" w:rsidRPr="00660AA5" w:rsidRDefault="00D1417D" w:rsidP="00D1417D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 xml:space="preserve"> европейская</w:t>
            </w:r>
          </w:p>
          <w:p w14:paraId="7FB785DB" w14:textId="7120CD0A" w:rsidR="00D1417D" w:rsidRPr="00660AA5" w:rsidRDefault="00D1417D" w:rsidP="00D1417D">
            <w:pPr>
              <w:spacing w:after="0" w:line="240" w:lineRule="auto"/>
              <w:rPr>
                <w:sz w:val="20"/>
                <w:szCs w:val="20"/>
              </w:rPr>
            </w:pPr>
            <w:r w:rsidRPr="00FF1132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>Pícea ábies</w:t>
            </w:r>
            <w:r w:rsidRPr="00D1417D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22E5E">
              <w:rPr>
                <w:b/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D1417D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14:paraId="3E972CBA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Молодняки</w:t>
            </w:r>
            <w:r>
              <w:rPr>
                <w:sz w:val="20"/>
                <w:szCs w:val="20"/>
              </w:rPr>
              <w:t xml:space="preserve"> (1-40 лет)</w:t>
            </w:r>
          </w:p>
        </w:tc>
        <w:tc>
          <w:tcPr>
            <w:tcW w:w="1559" w:type="dxa"/>
            <w:vAlign w:val="center"/>
          </w:tcPr>
          <w:p w14:paraId="489BB350" w14:textId="77777777" w:rsidR="00D1417D" w:rsidRPr="00660AA5" w:rsidRDefault="00D1417D" w:rsidP="00660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D1417D" w:rsidRPr="00660AA5" w14:paraId="79EAB1E7" w14:textId="77777777" w:rsidTr="0012667B">
        <w:tc>
          <w:tcPr>
            <w:tcW w:w="2538" w:type="dxa"/>
            <w:vMerge/>
          </w:tcPr>
          <w:p w14:paraId="23A7EC61" w14:textId="77777777" w:rsidR="00D1417D" w:rsidRPr="00FF1132" w:rsidRDefault="00D1417D" w:rsidP="00660AA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2408F8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Приспевающие</w:t>
            </w:r>
            <w:r>
              <w:rPr>
                <w:sz w:val="20"/>
                <w:szCs w:val="20"/>
              </w:rPr>
              <w:t xml:space="preserve"> (61-80 лет)</w:t>
            </w:r>
          </w:p>
        </w:tc>
        <w:tc>
          <w:tcPr>
            <w:tcW w:w="1559" w:type="dxa"/>
            <w:vAlign w:val="center"/>
          </w:tcPr>
          <w:p w14:paraId="0D791A18" w14:textId="77777777" w:rsidR="00D1417D" w:rsidRPr="00660AA5" w:rsidRDefault="00D1417D" w:rsidP="00660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D1417D" w:rsidRPr="00660AA5" w14:paraId="48428EC9" w14:textId="77777777" w:rsidTr="0012667B">
        <w:tc>
          <w:tcPr>
            <w:tcW w:w="2538" w:type="dxa"/>
            <w:vMerge/>
          </w:tcPr>
          <w:p w14:paraId="3BB7EB0C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9C0F637" w14:textId="77777777" w:rsidR="00D1417D" w:rsidRPr="00660AA5" w:rsidRDefault="00D1417D" w:rsidP="00660A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Спелые (81-100)</w:t>
            </w:r>
          </w:p>
        </w:tc>
        <w:tc>
          <w:tcPr>
            <w:tcW w:w="1559" w:type="dxa"/>
            <w:vAlign w:val="center"/>
          </w:tcPr>
          <w:p w14:paraId="1AB26111" w14:textId="77777777" w:rsidR="00D1417D" w:rsidRPr="00660AA5" w:rsidRDefault="00D1417D" w:rsidP="00660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14E83" w:rsidRPr="00660AA5" w14:paraId="332EDB56" w14:textId="77777777" w:rsidTr="0012667B">
        <w:tc>
          <w:tcPr>
            <w:tcW w:w="2538" w:type="dxa"/>
          </w:tcPr>
          <w:p w14:paraId="3C6C850B" w14:textId="77777777" w:rsidR="00814E83" w:rsidRPr="00660AA5" w:rsidRDefault="00814E83" w:rsidP="00660AA5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b/>
                <w:sz w:val="20"/>
                <w:szCs w:val="20"/>
              </w:rPr>
              <w:t>Итого по ели</w:t>
            </w:r>
          </w:p>
        </w:tc>
        <w:tc>
          <w:tcPr>
            <w:tcW w:w="4394" w:type="dxa"/>
          </w:tcPr>
          <w:p w14:paraId="2A38D089" w14:textId="77777777" w:rsidR="00814E83" w:rsidRPr="00660AA5" w:rsidRDefault="00814E83" w:rsidP="00660A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A4F3EE" w14:textId="77777777" w:rsidR="00814E83" w:rsidRPr="00660AA5" w:rsidRDefault="00D1417D" w:rsidP="00660A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</w:tr>
      <w:tr w:rsidR="00814E83" w:rsidRPr="00660AA5" w14:paraId="5DD26502" w14:textId="77777777" w:rsidTr="0012667B">
        <w:tc>
          <w:tcPr>
            <w:tcW w:w="2538" w:type="dxa"/>
          </w:tcPr>
          <w:p w14:paraId="27A13EF8" w14:textId="77777777" w:rsidR="00814E83" w:rsidRDefault="00814E83" w:rsidP="00814E83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Лиственница</w:t>
            </w:r>
            <w:r>
              <w:rPr>
                <w:sz w:val="20"/>
                <w:szCs w:val="20"/>
              </w:rPr>
              <w:t xml:space="preserve"> сибирская</w:t>
            </w:r>
          </w:p>
          <w:p w14:paraId="6FF989EE" w14:textId="77777777" w:rsidR="00FF1132" w:rsidRPr="00FF1132" w:rsidRDefault="00FF1132" w:rsidP="00814E83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FF1132">
              <w:rPr>
                <w:b/>
                <w:i/>
                <w:sz w:val="20"/>
                <w:szCs w:val="20"/>
                <w:shd w:val="clear" w:color="auto" w:fill="FFFFFF"/>
              </w:rPr>
              <w:t>Lárix sibírica</w:t>
            </w:r>
            <w:r w:rsidR="00322E5E" w:rsidRPr="005B3CF9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22E5E" w:rsidRPr="00322E5E">
              <w:rPr>
                <w:b/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>L</w:t>
            </w:r>
            <w:r w:rsidR="00322E5E" w:rsidRPr="005B3CF9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vAlign w:val="center"/>
          </w:tcPr>
          <w:p w14:paraId="532D677F" w14:textId="06B79491" w:rsidR="00814E83" w:rsidRPr="00660AA5" w:rsidRDefault="00A337CC" w:rsidP="00FF1132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С</w:t>
            </w:r>
            <w:r w:rsidR="00814E83" w:rsidRPr="00660AA5">
              <w:rPr>
                <w:sz w:val="20"/>
                <w:szCs w:val="20"/>
              </w:rPr>
              <w:t>редневозрастные</w:t>
            </w:r>
            <w:r w:rsidR="00AC48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(41-60 лет)</w:t>
            </w:r>
          </w:p>
        </w:tc>
        <w:tc>
          <w:tcPr>
            <w:tcW w:w="1559" w:type="dxa"/>
            <w:vAlign w:val="center"/>
          </w:tcPr>
          <w:p w14:paraId="0FE84CAE" w14:textId="77777777" w:rsidR="00814E83" w:rsidRPr="00660AA5" w:rsidRDefault="00814E83" w:rsidP="00660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814E83" w:rsidRPr="00660AA5" w14:paraId="5A45C4D3" w14:textId="77777777" w:rsidTr="0012667B">
        <w:tc>
          <w:tcPr>
            <w:tcW w:w="2538" w:type="dxa"/>
          </w:tcPr>
          <w:p w14:paraId="6B79E799" w14:textId="77777777" w:rsidR="00814E83" w:rsidRPr="00660AA5" w:rsidRDefault="00814E83" w:rsidP="00660AA5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b/>
                <w:sz w:val="20"/>
                <w:szCs w:val="20"/>
              </w:rPr>
              <w:t>Итого по лиственнице</w:t>
            </w:r>
          </w:p>
        </w:tc>
        <w:tc>
          <w:tcPr>
            <w:tcW w:w="4394" w:type="dxa"/>
          </w:tcPr>
          <w:p w14:paraId="3EB6CBAC" w14:textId="77777777" w:rsidR="00814E83" w:rsidRPr="00660AA5" w:rsidRDefault="00814E83" w:rsidP="00660A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B05F54" w14:textId="77777777" w:rsidR="00814E83" w:rsidRPr="00660AA5" w:rsidRDefault="00A337CC" w:rsidP="00660A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14:paraId="419CAC0B" w14:textId="77777777" w:rsidR="00131701" w:rsidRDefault="00131701" w:rsidP="006B7A93">
      <w:pPr>
        <w:spacing w:after="0" w:line="240" w:lineRule="auto"/>
        <w:jc w:val="center"/>
        <w:sectPr w:rsidR="00131701" w:rsidSect="007D2EC9">
          <w:type w:val="continuous"/>
          <w:pgSz w:w="11906" w:h="16838"/>
          <w:pgMar w:top="567" w:right="709" w:bottom="851" w:left="1276" w:header="539" w:footer="709" w:gutter="0"/>
          <w:cols w:space="708"/>
          <w:docGrid w:linePitch="360"/>
        </w:sectPr>
      </w:pPr>
    </w:p>
    <w:p w14:paraId="3280F039" w14:textId="77777777" w:rsidR="00131701" w:rsidRPr="00131701" w:rsidRDefault="00131701" w:rsidP="00131701">
      <w:pPr>
        <w:spacing w:after="0" w:line="240" w:lineRule="auto"/>
        <w:rPr>
          <w:b/>
          <w:sz w:val="22"/>
          <w:szCs w:val="22"/>
        </w:rPr>
      </w:pPr>
      <w:r w:rsidRPr="00131701">
        <w:rPr>
          <w:b/>
          <w:sz w:val="22"/>
          <w:szCs w:val="22"/>
        </w:rPr>
        <w:lastRenderedPageBreak/>
        <w:t>Продолжение таблицы 1</w:t>
      </w:r>
    </w:p>
    <w:tbl>
      <w:tblPr>
        <w:tblpPr w:leftFromText="180" w:rightFromText="180" w:vertAnchor="page" w:horzAnchor="margin" w:tblpY="901"/>
        <w:tblW w:w="84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4394"/>
        <w:gridCol w:w="1559"/>
      </w:tblGrid>
      <w:tr w:rsidR="00131701" w:rsidRPr="00660AA5" w14:paraId="33529C37" w14:textId="77777777" w:rsidTr="00131701">
        <w:tc>
          <w:tcPr>
            <w:tcW w:w="2538" w:type="dxa"/>
          </w:tcPr>
          <w:p w14:paraId="178C8676" w14:textId="77777777" w:rsidR="00131701" w:rsidRPr="006B7A93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6B7A93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50F28D9" w14:textId="77777777" w:rsidR="00131701" w:rsidRPr="006B7A93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7A9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19EC75A" w14:textId="77777777" w:rsidR="00131701" w:rsidRPr="006B7A93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7A93">
              <w:rPr>
                <w:sz w:val="20"/>
                <w:szCs w:val="20"/>
              </w:rPr>
              <w:t>3</w:t>
            </w:r>
          </w:p>
        </w:tc>
      </w:tr>
      <w:tr w:rsidR="00131701" w:rsidRPr="00660AA5" w14:paraId="3CCCAA5A" w14:textId="77777777" w:rsidTr="00131701">
        <w:tc>
          <w:tcPr>
            <w:tcW w:w="2538" w:type="dxa"/>
            <w:vMerge w:val="restart"/>
            <w:vAlign w:val="center"/>
          </w:tcPr>
          <w:p w14:paraId="033FBFA1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 xml:space="preserve">Итого </w:t>
            </w:r>
            <w:r>
              <w:rPr>
                <w:sz w:val="20"/>
                <w:szCs w:val="20"/>
              </w:rPr>
              <w:t xml:space="preserve">по </w:t>
            </w:r>
            <w:r w:rsidRPr="00660AA5">
              <w:rPr>
                <w:sz w:val="20"/>
                <w:szCs w:val="20"/>
              </w:rPr>
              <w:t>хвойны</w:t>
            </w:r>
            <w:r>
              <w:rPr>
                <w:sz w:val="20"/>
                <w:szCs w:val="20"/>
              </w:rPr>
              <w:t>м породам</w:t>
            </w:r>
          </w:p>
        </w:tc>
        <w:tc>
          <w:tcPr>
            <w:tcW w:w="4394" w:type="dxa"/>
            <w:vAlign w:val="center"/>
          </w:tcPr>
          <w:p w14:paraId="3FA72834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60AA5">
              <w:rPr>
                <w:sz w:val="20"/>
                <w:szCs w:val="20"/>
              </w:rPr>
              <w:t>олодняки</w:t>
            </w:r>
          </w:p>
        </w:tc>
        <w:tc>
          <w:tcPr>
            <w:tcW w:w="1559" w:type="dxa"/>
            <w:vAlign w:val="center"/>
          </w:tcPr>
          <w:p w14:paraId="0ABE2CE3" w14:textId="77777777" w:rsidR="00131701" w:rsidRPr="00D1417D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17D">
              <w:rPr>
                <w:sz w:val="20"/>
                <w:szCs w:val="20"/>
              </w:rPr>
              <w:t>0,7</w:t>
            </w:r>
          </w:p>
        </w:tc>
      </w:tr>
      <w:tr w:rsidR="00131701" w:rsidRPr="00660AA5" w14:paraId="5E0D7E38" w14:textId="77777777" w:rsidTr="00131701">
        <w:tc>
          <w:tcPr>
            <w:tcW w:w="2538" w:type="dxa"/>
            <w:vMerge/>
          </w:tcPr>
          <w:p w14:paraId="12B006C8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600D018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60AA5">
              <w:rPr>
                <w:sz w:val="20"/>
                <w:szCs w:val="20"/>
              </w:rPr>
              <w:t>редневозрастные</w:t>
            </w:r>
          </w:p>
        </w:tc>
        <w:tc>
          <w:tcPr>
            <w:tcW w:w="1559" w:type="dxa"/>
            <w:vAlign w:val="center"/>
          </w:tcPr>
          <w:p w14:paraId="683BED5A" w14:textId="77777777" w:rsidR="00131701" w:rsidRPr="00D1417D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17D">
              <w:rPr>
                <w:sz w:val="20"/>
                <w:szCs w:val="20"/>
              </w:rPr>
              <w:t>5,4</w:t>
            </w:r>
          </w:p>
        </w:tc>
      </w:tr>
      <w:tr w:rsidR="00131701" w:rsidRPr="00660AA5" w14:paraId="71F160DE" w14:textId="77777777" w:rsidTr="00131701">
        <w:tc>
          <w:tcPr>
            <w:tcW w:w="2538" w:type="dxa"/>
            <w:vMerge/>
          </w:tcPr>
          <w:p w14:paraId="46B01318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BD95702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60AA5">
              <w:rPr>
                <w:sz w:val="20"/>
                <w:szCs w:val="20"/>
              </w:rPr>
              <w:t>риспевающие</w:t>
            </w:r>
          </w:p>
        </w:tc>
        <w:tc>
          <w:tcPr>
            <w:tcW w:w="1559" w:type="dxa"/>
            <w:vAlign w:val="center"/>
          </w:tcPr>
          <w:p w14:paraId="0BEBD906" w14:textId="77777777" w:rsidR="00131701" w:rsidRPr="00D1417D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17D">
              <w:rPr>
                <w:sz w:val="20"/>
                <w:szCs w:val="20"/>
              </w:rPr>
              <w:t>79,0</w:t>
            </w:r>
          </w:p>
        </w:tc>
      </w:tr>
      <w:tr w:rsidR="00131701" w:rsidRPr="00660AA5" w14:paraId="4BE745BD" w14:textId="77777777" w:rsidTr="00131701">
        <w:tc>
          <w:tcPr>
            <w:tcW w:w="2538" w:type="dxa"/>
            <w:vMerge/>
          </w:tcPr>
          <w:p w14:paraId="541E0C80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FD25B0D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Спелые</w:t>
            </w:r>
          </w:p>
        </w:tc>
        <w:tc>
          <w:tcPr>
            <w:tcW w:w="1559" w:type="dxa"/>
            <w:vAlign w:val="center"/>
          </w:tcPr>
          <w:p w14:paraId="63FBBF50" w14:textId="77777777" w:rsidR="00131701" w:rsidRPr="00D1417D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17D">
              <w:rPr>
                <w:sz w:val="20"/>
                <w:szCs w:val="20"/>
              </w:rPr>
              <w:t>222,0</w:t>
            </w:r>
          </w:p>
        </w:tc>
      </w:tr>
      <w:tr w:rsidR="00131701" w:rsidRPr="00660AA5" w14:paraId="100B8898" w14:textId="77777777" w:rsidTr="00131701">
        <w:tc>
          <w:tcPr>
            <w:tcW w:w="2538" w:type="dxa"/>
          </w:tcPr>
          <w:p w14:paraId="026B5029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660AA5">
              <w:rPr>
                <w:b/>
                <w:sz w:val="20"/>
                <w:szCs w:val="20"/>
              </w:rPr>
              <w:t xml:space="preserve"> по хвойным</w:t>
            </w:r>
            <w:r>
              <w:rPr>
                <w:b/>
                <w:sz w:val="20"/>
                <w:szCs w:val="20"/>
              </w:rPr>
              <w:t xml:space="preserve"> породам</w:t>
            </w:r>
          </w:p>
        </w:tc>
        <w:tc>
          <w:tcPr>
            <w:tcW w:w="4394" w:type="dxa"/>
          </w:tcPr>
          <w:p w14:paraId="69EEE8F8" w14:textId="77777777" w:rsidR="00131701" w:rsidRPr="00660AA5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6C5528" w14:textId="77777777" w:rsidR="00131701" w:rsidRPr="00660AA5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307,1</w:t>
            </w:r>
          </w:p>
        </w:tc>
      </w:tr>
      <w:tr w:rsidR="00131701" w:rsidRPr="00660AA5" w14:paraId="55DE31DC" w14:textId="77777777" w:rsidTr="00131701">
        <w:tc>
          <w:tcPr>
            <w:tcW w:w="2538" w:type="dxa"/>
            <w:vMerge w:val="restart"/>
          </w:tcPr>
          <w:p w14:paraId="2583F760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 повислая</w:t>
            </w:r>
          </w:p>
          <w:p w14:paraId="52B5F4A4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 w:rsidRPr="00FF1132">
              <w:rPr>
                <w:b/>
                <w:i/>
                <w:sz w:val="20"/>
                <w:szCs w:val="20"/>
                <w:shd w:val="clear" w:color="auto" w:fill="FFFFFF"/>
              </w:rPr>
              <w:t>Bétula péndula</w:t>
            </w:r>
            <w:r w:rsidRPr="00D1417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22E5E">
              <w:rPr>
                <w:b/>
                <w:i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322E5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14:paraId="29771E75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 w:rsidRPr="00660AA5">
              <w:rPr>
                <w:sz w:val="20"/>
                <w:szCs w:val="20"/>
              </w:rPr>
              <w:t>Приспевающие</w:t>
            </w:r>
            <w:r>
              <w:rPr>
                <w:sz w:val="20"/>
                <w:szCs w:val="20"/>
              </w:rPr>
              <w:t xml:space="preserve"> (41-60 лет)</w:t>
            </w:r>
          </w:p>
        </w:tc>
        <w:tc>
          <w:tcPr>
            <w:tcW w:w="1559" w:type="dxa"/>
            <w:vAlign w:val="center"/>
          </w:tcPr>
          <w:p w14:paraId="59D8310A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</w:tr>
      <w:tr w:rsidR="00131701" w:rsidRPr="00660AA5" w14:paraId="6F4C4691" w14:textId="77777777" w:rsidTr="00131701">
        <w:tc>
          <w:tcPr>
            <w:tcW w:w="2538" w:type="dxa"/>
            <w:vMerge/>
          </w:tcPr>
          <w:p w14:paraId="482BADF9" w14:textId="77777777" w:rsidR="00131701" w:rsidRPr="00FF1132" w:rsidRDefault="00131701" w:rsidP="0013170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BDF642" w14:textId="5890AA3F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Спелые (61-70)</w:t>
            </w:r>
          </w:p>
        </w:tc>
        <w:tc>
          <w:tcPr>
            <w:tcW w:w="1559" w:type="dxa"/>
            <w:vAlign w:val="center"/>
          </w:tcPr>
          <w:p w14:paraId="689D22C8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31701" w:rsidRPr="00660AA5" w14:paraId="39FD5393" w14:textId="77777777" w:rsidTr="00131701">
        <w:tc>
          <w:tcPr>
            <w:tcW w:w="2538" w:type="dxa"/>
          </w:tcPr>
          <w:p w14:paraId="5C3C28CD" w14:textId="40E01F62" w:rsidR="00131701" w:rsidRPr="00660AA5" w:rsidRDefault="00131701" w:rsidP="00131701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березе</w:t>
            </w:r>
          </w:p>
        </w:tc>
        <w:tc>
          <w:tcPr>
            <w:tcW w:w="4394" w:type="dxa"/>
          </w:tcPr>
          <w:p w14:paraId="0AF631B1" w14:textId="77777777" w:rsidR="00131701" w:rsidRPr="00660AA5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DD1863" w14:textId="77777777" w:rsidR="00131701" w:rsidRPr="00660AA5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75,9</w:t>
            </w:r>
          </w:p>
        </w:tc>
      </w:tr>
      <w:tr w:rsidR="00131701" w:rsidRPr="00660AA5" w14:paraId="2559C5FB" w14:textId="77777777" w:rsidTr="00131701">
        <w:tc>
          <w:tcPr>
            <w:tcW w:w="2538" w:type="dxa"/>
            <w:vMerge w:val="restart"/>
          </w:tcPr>
          <w:p w14:paraId="467BFE6D" w14:textId="77777777" w:rsidR="00131701" w:rsidRPr="00660AA5" w:rsidRDefault="00131701" w:rsidP="00131701">
            <w:pPr>
              <w:tabs>
                <w:tab w:val="left" w:pos="20"/>
              </w:tabs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Ольха серая</w:t>
            </w:r>
            <w:r w:rsidRPr="00D1417D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DDC7524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 w:rsidRPr="00846DF1">
              <w:rPr>
                <w:b/>
                <w:i/>
                <w:sz w:val="20"/>
                <w:szCs w:val="20"/>
                <w:shd w:val="clear" w:color="auto" w:fill="FFFFFF"/>
              </w:rPr>
              <w:t>Álnus incána</w:t>
            </w:r>
            <w:r w:rsidRPr="00D1417D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22E5E">
              <w:rPr>
                <w:b/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D1417D">
              <w:rPr>
                <w:b/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14:paraId="2D869BE1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Приспевающие (31-40)</w:t>
            </w:r>
          </w:p>
        </w:tc>
        <w:tc>
          <w:tcPr>
            <w:tcW w:w="1559" w:type="dxa"/>
            <w:vAlign w:val="center"/>
          </w:tcPr>
          <w:p w14:paraId="2016CA40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131701" w:rsidRPr="00660AA5" w14:paraId="5104B98E" w14:textId="77777777" w:rsidTr="00131701">
        <w:tc>
          <w:tcPr>
            <w:tcW w:w="2538" w:type="dxa"/>
            <w:vMerge/>
          </w:tcPr>
          <w:p w14:paraId="000CE1AA" w14:textId="77777777" w:rsidR="00131701" w:rsidRPr="00846DF1" w:rsidRDefault="00131701" w:rsidP="0013170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39E212" w14:textId="3A1F29BA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Спелые</w:t>
            </w:r>
            <w:r w:rsidR="00B1724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(41-50)</w:t>
            </w:r>
          </w:p>
        </w:tc>
        <w:tc>
          <w:tcPr>
            <w:tcW w:w="1559" w:type="dxa"/>
            <w:vAlign w:val="center"/>
          </w:tcPr>
          <w:p w14:paraId="0CA27F92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131701" w:rsidRPr="00660AA5" w14:paraId="16918FCC" w14:textId="77777777" w:rsidTr="00131701">
        <w:tc>
          <w:tcPr>
            <w:tcW w:w="2538" w:type="dxa"/>
          </w:tcPr>
          <w:p w14:paraId="3D4F691A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ольхе серой</w:t>
            </w:r>
          </w:p>
        </w:tc>
        <w:tc>
          <w:tcPr>
            <w:tcW w:w="4394" w:type="dxa"/>
          </w:tcPr>
          <w:p w14:paraId="2A7FDD05" w14:textId="77777777" w:rsidR="00131701" w:rsidRPr="00660AA5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4EC2BD" w14:textId="77777777" w:rsidR="00131701" w:rsidRPr="00660AA5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</w:tr>
      <w:tr w:rsidR="00131701" w:rsidRPr="00660AA5" w14:paraId="326FE8DB" w14:textId="77777777" w:rsidTr="00411E19">
        <w:tc>
          <w:tcPr>
            <w:tcW w:w="2538" w:type="dxa"/>
          </w:tcPr>
          <w:p w14:paraId="6946555B" w14:textId="77777777" w:rsidR="00411E19" w:rsidRPr="00411E19" w:rsidRDefault="00131701" w:rsidP="0013170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Липа</w:t>
            </w:r>
            <w:r w:rsidRPr="00EB0EE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11E19">
              <w:rPr>
                <w:sz w:val="20"/>
                <w:szCs w:val="20"/>
                <w:shd w:val="clear" w:color="auto" w:fill="FFFFFF"/>
              </w:rPr>
              <w:t>мелколистная</w:t>
            </w:r>
          </w:p>
          <w:p w14:paraId="4A457281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Tília cordáta</w:t>
            </w:r>
            <w:r w:rsidRPr="00E078A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22E5E">
              <w:rPr>
                <w:b/>
                <w:i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322E5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vAlign w:val="center"/>
          </w:tcPr>
          <w:p w14:paraId="65468EA9" w14:textId="77777777" w:rsidR="00131701" w:rsidRPr="00660AA5" w:rsidRDefault="00131701" w:rsidP="00411E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Приспевающие (41-60)</w:t>
            </w:r>
          </w:p>
        </w:tc>
        <w:tc>
          <w:tcPr>
            <w:tcW w:w="1559" w:type="dxa"/>
            <w:vAlign w:val="center"/>
          </w:tcPr>
          <w:p w14:paraId="5EDBD464" w14:textId="77777777" w:rsidR="00131701" w:rsidRPr="00660AA5" w:rsidRDefault="00131701" w:rsidP="0041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131701" w:rsidRPr="00A337CC" w14:paraId="44719D20" w14:textId="77777777" w:rsidTr="00131701">
        <w:tc>
          <w:tcPr>
            <w:tcW w:w="2538" w:type="dxa"/>
          </w:tcPr>
          <w:p w14:paraId="0A44DBF3" w14:textId="77777777" w:rsidR="00131701" w:rsidRPr="00A337CC" w:rsidRDefault="00131701" w:rsidP="001317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37CC">
              <w:rPr>
                <w:b/>
                <w:sz w:val="20"/>
                <w:szCs w:val="20"/>
              </w:rPr>
              <w:t>Итого по липе</w:t>
            </w:r>
          </w:p>
        </w:tc>
        <w:tc>
          <w:tcPr>
            <w:tcW w:w="4394" w:type="dxa"/>
          </w:tcPr>
          <w:p w14:paraId="0EB6AA35" w14:textId="77777777" w:rsidR="00131701" w:rsidRPr="00A337CC" w:rsidRDefault="00131701" w:rsidP="001317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AC7E2F" w14:textId="77777777" w:rsidR="00131701" w:rsidRPr="00A337CC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37CC">
              <w:rPr>
                <w:b/>
                <w:sz w:val="20"/>
                <w:szCs w:val="20"/>
              </w:rPr>
              <w:t>1,8</w:t>
            </w:r>
          </w:p>
        </w:tc>
      </w:tr>
      <w:tr w:rsidR="00131701" w:rsidRPr="00660AA5" w14:paraId="3B8A31D8" w14:textId="77777777" w:rsidTr="00131701">
        <w:tc>
          <w:tcPr>
            <w:tcW w:w="2538" w:type="dxa"/>
            <w:vMerge w:val="restart"/>
          </w:tcPr>
          <w:p w14:paraId="55A5BC7A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мягколиственным породам</w:t>
            </w:r>
          </w:p>
        </w:tc>
        <w:tc>
          <w:tcPr>
            <w:tcW w:w="4394" w:type="dxa"/>
            <w:vAlign w:val="center"/>
          </w:tcPr>
          <w:p w14:paraId="523C64B8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60AA5">
              <w:rPr>
                <w:sz w:val="20"/>
                <w:szCs w:val="20"/>
              </w:rPr>
              <w:t>риспевающие</w:t>
            </w:r>
          </w:p>
        </w:tc>
        <w:tc>
          <w:tcPr>
            <w:tcW w:w="1559" w:type="dxa"/>
            <w:vAlign w:val="center"/>
          </w:tcPr>
          <w:p w14:paraId="71F0BCDC" w14:textId="77777777" w:rsidR="00131701" w:rsidRPr="00D1417D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417D">
              <w:rPr>
                <w:b/>
                <w:sz w:val="20"/>
                <w:szCs w:val="20"/>
              </w:rPr>
              <w:t>64,2</w:t>
            </w:r>
          </w:p>
        </w:tc>
      </w:tr>
      <w:tr w:rsidR="00131701" w:rsidRPr="00660AA5" w14:paraId="239DD6FF" w14:textId="77777777" w:rsidTr="00131701">
        <w:tc>
          <w:tcPr>
            <w:tcW w:w="2538" w:type="dxa"/>
            <w:vMerge/>
          </w:tcPr>
          <w:p w14:paraId="3FA6F0ED" w14:textId="77777777" w:rsidR="00131701" w:rsidRPr="00660AA5" w:rsidRDefault="00131701" w:rsidP="00131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2759C8D" w14:textId="77777777" w:rsidR="00131701" w:rsidRPr="00660AA5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Спелые </w:t>
            </w:r>
          </w:p>
        </w:tc>
        <w:tc>
          <w:tcPr>
            <w:tcW w:w="1559" w:type="dxa"/>
            <w:vAlign w:val="center"/>
          </w:tcPr>
          <w:p w14:paraId="750388A3" w14:textId="77777777" w:rsidR="00131701" w:rsidRPr="00D1417D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417D">
              <w:rPr>
                <w:b/>
                <w:sz w:val="20"/>
                <w:szCs w:val="20"/>
              </w:rPr>
              <w:t>17,4</w:t>
            </w:r>
          </w:p>
        </w:tc>
      </w:tr>
      <w:tr w:rsidR="00131701" w:rsidRPr="00660AA5" w14:paraId="22F580FF" w14:textId="77777777" w:rsidTr="00131701">
        <w:tc>
          <w:tcPr>
            <w:tcW w:w="2538" w:type="dxa"/>
          </w:tcPr>
          <w:p w14:paraId="794DAFE7" w14:textId="77777777" w:rsidR="00131701" w:rsidRPr="00322E5E" w:rsidRDefault="00131701" w:rsidP="001317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E5E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по </w:t>
            </w:r>
            <w:r w:rsidRPr="00322E5E">
              <w:rPr>
                <w:b/>
                <w:sz w:val="20"/>
                <w:szCs w:val="20"/>
              </w:rPr>
              <w:t>мягколиственны</w:t>
            </w:r>
            <w:r>
              <w:rPr>
                <w:b/>
                <w:sz w:val="20"/>
                <w:szCs w:val="20"/>
              </w:rPr>
              <w:t>м породам</w:t>
            </w:r>
          </w:p>
        </w:tc>
        <w:tc>
          <w:tcPr>
            <w:tcW w:w="4394" w:type="dxa"/>
          </w:tcPr>
          <w:p w14:paraId="346224C2" w14:textId="77777777" w:rsidR="00131701" w:rsidRDefault="00131701" w:rsidP="001317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28F96C" w14:textId="77777777" w:rsidR="00131701" w:rsidRDefault="00131701" w:rsidP="001317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81,6</w:t>
            </w:r>
          </w:p>
        </w:tc>
      </w:tr>
    </w:tbl>
    <w:p w14:paraId="3F628B88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428FB287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1DC0C1E2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06DAB09B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0EB5D1F3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70440E1F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7DDEB9F6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64911890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2D683271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1163E2A2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3FFA2290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7A0CD39D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591F1E0D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19D0C7D8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798F6B41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0E1288E3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781A3212" w14:textId="77777777" w:rsidR="00131701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1FFFD2EE" w14:textId="77777777" w:rsidR="00131701" w:rsidRPr="00660AA5" w:rsidRDefault="00131701" w:rsidP="00660AA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344BA7A3" w14:textId="77777777" w:rsidR="00EE7660" w:rsidRDefault="00EE7660" w:rsidP="00DB3411">
      <w:pPr>
        <w:tabs>
          <w:tab w:val="left" w:pos="426"/>
          <w:tab w:val="left" w:pos="851"/>
          <w:tab w:val="left" w:pos="3495"/>
        </w:tabs>
        <w:spacing w:after="0" w:line="360" w:lineRule="auto"/>
        <w:ind w:firstLine="709"/>
        <w:jc w:val="both"/>
      </w:pPr>
    </w:p>
    <w:p w14:paraId="556AF460" w14:textId="3E7E19FB" w:rsidR="008F78BB" w:rsidRDefault="008F78BB" w:rsidP="00DB3411">
      <w:pPr>
        <w:tabs>
          <w:tab w:val="left" w:pos="426"/>
          <w:tab w:val="left" w:pos="851"/>
          <w:tab w:val="left" w:pos="3495"/>
        </w:tabs>
        <w:spacing w:after="0" w:line="360" w:lineRule="auto"/>
        <w:ind w:firstLine="709"/>
        <w:jc w:val="both"/>
      </w:pPr>
      <w:r>
        <w:t>79</w:t>
      </w:r>
      <w:r w:rsidR="00614936">
        <w:t>% от обще</w:t>
      </w:r>
      <w:r w:rsidR="00264705">
        <w:t>й лесопокрытой площади лесопаркового зеленого пояса</w:t>
      </w:r>
      <w:r w:rsidR="004823A8">
        <w:t xml:space="preserve"> составляют хвойные насаждения</w:t>
      </w:r>
      <w:r>
        <w:t>, преимущественно сосна</w:t>
      </w:r>
      <w:r w:rsidR="004823A8">
        <w:t xml:space="preserve"> обыкновенная </w:t>
      </w:r>
      <w:r w:rsidR="00870709">
        <w:t>– 94%</w:t>
      </w:r>
      <w:r w:rsidR="007A36BA">
        <w:t xml:space="preserve"> </w:t>
      </w:r>
      <w:r w:rsidR="00870709">
        <w:t xml:space="preserve">от хвойных </w:t>
      </w:r>
      <w:r w:rsidR="007A36BA">
        <w:t>насаждени</w:t>
      </w:r>
      <w:r w:rsidR="00870709">
        <w:t>й,</w:t>
      </w:r>
      <w:r w:rsidR="007A36BA">
        <w:t xml:space="preserve"> </w:t>
      </w:r>
      <w:r w:rsidRPr="00614936">
        <w:t>ел</w:t>
      </w:r>
      <w:r w:rsidR="00870709">
        <w:t>ь европейская -</w:t>
      </w:r>
      <w:r w:rsidR="007A36BA">
        <w:t xml:space="preserve"> </w:t>
      </w:r>
      <w:r>
        <w:t>5,9%</w:t>
      </w:r>
      <w:r w:rsidR="007A36BA">
        <w:t xml:space="preserve"> от хвойных насаждений, </w:t>
      </w:r>
      <w:r>
        <w:t>лиственниц</w:t>
      </w:r>
      <w:r w:rsidR="007A36BA">
        <w:t>а</w:t>
      </w:r>
      <w:r>
        <w:t xml:space="preserve"> </w:t>
      </w:r>
      <w:r w:rsidR="004823A8">
        <w:t>сибирск</w:t>
      </w:r>
      <w:r w:rsidR="007A36BA">
        <w:t>ая</w:t>
      </w:r>
      <w:r w:rsidR="004823A8">
        <w:t xml:space="preserve"> </w:t>
      </w:r>
      <w:r>
        <w:t>-</w:t>
      </w:r>
      <w:r w:rsidR="007A36BA">
        <w:t xml:space="preserve"> </w:t>
      </w:r>
      <w:r>
        <w:t xml:space="preserve">0,1%. Мягколиственные </w:t>
      </w:r>
      <w:r w:rsidR="004823A8">
        <w:t>насаждения</w:t>
      </w:r>
      <w:r w:rsidR="00F35CC1">
        <w:t xml:space="preserve"> </w:t>
      </w:r>
      <w:r>
        <w:t xml:space="preserve">в основном представлены березой </w:t>
      </w:r>
      <w:r w:rsidR="004823A8">
        <w:t xml:space="preserve">повислой </w:t>
      </w:r>
      <w:r>
        <w:t>– 93%</w:t>
      </w:r>
      <w:r w:rsidR="004823A8">
        <w:t xml:space="preserve">, а также </w:t>
      </w:r>
      <w:r w:rsidR="007A36BA">
        <w:t xml:space="preserve">имеются </w:t>
      </w:r>
      <w:r w:rsidR="00B82B5A">
        <w:t xml:space="preserve">насаждения с главной породой в составе </w:t>
      </w:r>
      <w:r w:rsidR="004823A8">
        <w:t>ольх</w:t>
      </w:r>
      <w:r w:rsidR="00C91BD7">
        <w:t>а се</w:t>
      </w:r>
      <w:r w:rsidR="00936CFE">
        <w:t>рая – 5% и липа мелколистная</w:t>
      </w:r>
      <w:r w:rsidR="00C91BD7">
        <w:t xml:space="preserve"> </w:t>
      </w:r>
      <w:r w:rsidR="008771A1">
        <w:t xml:space="preserve">– </w:t>
      </w:r>
      <w:r w:rsidR="004823A8">
        <w:t>2</w:t>
      </w:r>
      <w:r w:rsidR="008771A1">
        <w:t>%</w:t>
      </w:r>
      <w:r w:rsidR="007A36BA">
        <w:t>.</w:t>
      </w:r>
    </w:p>
    <w:p w14:paraId="032DF0C1" w14:textId="77777777" w:rsidR="00614936" w:rsidRDefault="00F35CC1" w:rsidP="00DB3411">
      <w:pPr>
        <w:tabs>
          <w:tab w:val="left" w:pos="426"/>
          <w:tab w:val="left" w:pos="851"/>
          <w:tab w:val="left" w:pos="3495"/>
        </w:tabs>
        <w:spacing w:after="0" w:line="360" w:lineRule="auto"/>
        <w:ind w:firstLine="709"/>
        <w:jc w:val="both"/>
      </w:pPr>
      <w:r>
        <w:t>Таким образом, с</w:t>
      </w:r>
      <w:r w:rsidR="00614936">
        <w:t>реди лесообразующих пород преобладают сосновые насаждения, занимающие 74,</w:t>
      </w:r>
      <w:r w:rsidR="00264705">
        <w:t>3</w:t>
      </w:r>
      <w:r w:rsidR="00614936">
        <w:t>% земель, покрытых лесной растительностью, березовые – 19,</w:t>
      </w:r>
      <w:r w:rsidR="00264705">
        <w:t>5</w:t>
      </w:r>
      <w:r w:rsidR="00614936">
        <w:t>%, еловые -</w:t>
      </w:r>
      <w:r w:rsidR="00264705">
        <w:t>4,7</w:t>
      </w:r>
      <w:r w:rsidR="00614936">
        <w:t>%, ольха серая -</w:t>
      </w:r>
      <w:r w:rsidR="008771A1">
        <w:t xml:space="preserve"> </w:t>
      </w:r>
      <w:r w:rsidR="00614936">
        <w:t>1,</w:t>
      </w:r>
      <w:r w:rsidR="00264705">
        <w:t>0</w:t>
      </w:r>
      <w:r w:rsidR="00614936">
        <w:t>%, липа -</w:t>
      </w:r>
      <w:r w:rsidR="008771A1">
        <w:t xml:space="preserve"> </w:t>
      </w:r>
      <w:r w:rsidR="00614936">
        <w:t>0,4% и лиственница -</w:t>
      </w:r>
      <w:r w:rsidR="008771A1">
        <w:t xml:space="preserve"> </w:t>
      </w:r>
      <w:r w:rsidR="00614936">
        <w:t>0,1%.</w:t>
      </w:r>
    </w:p>
    <w:p w14:paraId="1479C27B" w14:textId="7B81BEDF" w:rsidR="00BD09A2" w:rsidRDefault="009C357A" w:rsidP="00DB3411">
      <w:pPr>
        <w:tabs>
          <w:tab w:val="left" w:pos="426"/>
          <w:tab w:val="left" w:pos="851"/>
          <w:tab w:val="left" w:pos="3495"/>
        </w:tabs>
        <w:spacing w:after="0" w:line="360" w:lineRule="auto"/>
        <w:ind w:firstLine="709"/>
        <w:jc w:val="both"/>
      </w:pPr>
      <w:r w:rsidRPr="009D3382">
        <w:t xml:space="preserve"> </w:t>
      </w:r>
      <w:r w:rsidR="00BD09A2" w:rsidRPr="00CB4C36">
        <w:t xml:space="preserve">Древесные насаждения </w:t>
      </w:r>
      <w:r w:rsidR="00264705">
        <w:t xml:space="preserve">лесопаркового зеленого пояса </w:t>
      </w:r>
      <w:r w:rsidR="002B6A50">
        <w:t>«Красный бор»</w:t>
      </w:r>
      <w:r w:rsidR="00BD5BA9">
        <w:t xml:space="preserve"> </w:t>
      </w:r>
      <w:r w:rsidR="006C6186" w:rsidRPr="009D3382">
        <w:t>представлены лесными участками</w:t>
      </w:r>
      <w:r w:rsidR="00824179" w:rsidRPr="00824179">
        <w:t xml:space="preserve"> </w:t>
      </w:r>
      <w:r w:rsidR="00824179" w:rsidRPr="009D3382">
        <w:t>естественного</w:t>
      </w:r>
      <w:r w:rsidR="00824179">
        <w:t xml:space="preserve"> и искусственного</w:t>
      </w:r>
      <w:r w:rsidR="006C6186" w:rsidRPr="009D3382">
        <w:t xml:space="preserve"> происхождения</w:t>
      </w:r>
      <w:r w:rsidR="00CB4C36">
        <w:t xml:space="preserve"> (</w:t>
      </w:r>
      <w:r w:rsidR="007A36BA">
        <w:t xml:space="preserve">далее - </w:t>
      </w:r>
      <w:r w:rsidR="00CB4C36">
        <w:t>выдела)</w:t>
      </w:r>
      <w:r w:rsidR="006C6186" w:rsidRPr="009D3382">
        <w:t xml:space="preserve">. </w:t>
      </w:r>
      <w:r w:rsidR="007911DA">
        <w:t>По результатам лесопатологического обследования</w:t>
      </w:r>
      <w:r w:rsidR="00CB6DFB">
        <w:t xml:space="preserve"> </w:t>
      </w:r>
      <w:r w:rsidR="007911DA">
        <w:t>л</w:t>
      </w:r>
      <w:r w:rsidR="00FD3E4F">
        <w:t xml:space="preserve">есной массив </w:t>
      </w:r>
      <w:r w:rsidR="00264705">
        <w:t xml:space="preserve">лесопарка </w:t>
      </w:r>
      <w:r w:rsidR="00FD3E4F">
        <w:t xml:space="preserve">разбит на </w:t>
      </w:r>
      <w:r w:rsidR="00CB6DFB">
        <w:t xml:space="preserve">55 </w:t>
      </w:r>
      <w:r w:rsidR="00FD3E4F">
        <w:t xml:space="preserve">лесопатологических </w:t>
      </w:r>
      <w:r w:rsidR="00F35CC1">
        <w:t>выделов</w:t>
      </w:r>
      <w:r w:rsidR="00CB6DFB">
        <w:t xml:space="preserve">. </w:t>
      </w:r>
      <w:r w:rsidR="006C6186" w:rsidRPr="009D3382">
        <w:t xml:space="preserve">Участки естественного происхождения </w:t>
      </w:r>
      <w:r w:rsidR="00824179" w:rsidRPr="00CB4C36">
        <w:t>на площади</w:t>
      </w:r>
      <w:r w:rsidR="00CB4C36" w:rsidRPr="00CB4C36">
        <w:t xml:space="preserve"> </w:t>
      </w:r>
      <w:r w:rsidR="00264705">
        <w:t>353</w:t>
      </w:r>
      <w:r w:rsidR="00CB4C36" w:rsidRPr="00CB4C36">
        <w:t>,9 га</w:t>
      </w:r>
      <w:r w:rsidR="00824179" w:rsidRPr="00CB4C36">
        <w:t xml:space="preserve"> </w:t>
      </w:r>
      <w:r w:rsidR="006C6186" w:rsidRPr="00CB4C36">
        <w:t>представлены</w:t>
      </w:r>
      <w:r w:rsidR="00C91BD7">
        <w:t xml:space="preserve"> древостоями, </w:t>
      </w:r>
      <w:r w:rsidR="006C6186" w:rsidRPr="009D3382">
        <w:t>смешанными по составу</w:t>
      </w:r>
      <w:r w:rsidR="00C91BD7">
        <w:t xml:space="preserve">, </w:t>
      </w:r>
      <w:r w:rsidR="006C6186" w:rsidRPr="009D3382">
        <w:t xml:space="preserve">с преобладанием в составе </w:t>
      </w:r>
      <w:r w:rsidR="00715FAF">
        <w:t xml:space="preserve">хвойных </w:t>
      </w:r>
      <w:r w:rsidR="008F78BB">
        <w:t xml:space="preserve">(сосна, </w:t>
      </w:r>
      <w:r w:rsidR="007A36BA">
        <w:t>е</w:t>
      </w:r>
      <w:r w:rsidR="008F78BB">
        <w:t xml:space="preserve">ль) </w:t>
      </w:r>
      <w:r w:rsidR="00715FAF">
        <w:t xml:space="preserve">и </w:t>
      </w:r>
      <w:r w:rsidR="00846DF1">
        <w:t>мягко</w:t>
      </w:r>
      <w:r w:rsidR="006C6186" w:rsidRPr="009D3382">
        <w:t xml:space="preserve">лиственных </w:t>
      </w:r>
      <w:r w:rsidR="00720701" w:rsidRPr="009D3382">
        <w:t>пород (береза, ольха серая</w:t>
      </w:r>
      <w:r w:rsidR="00C1545B">
        <w:t>)</w:t>
      </w:r>
      <w:r w:rsidR="00824179">
        <w:t xml:space="preserve"> с единичным участием твердолиственной породы (клен остролистный)</w:t>
      </w:r>
      <w:r w:rsidR="00C1545B">
        <w:t xml:space="preserve">. </w:t>
      </w:r>
      <w:r w:rsidR="00A743DB" w:rsidRPr="009D3382">
        <w:t>Участки</w:t>
      </w:r>
      <w:r w:rsidR="00903784" w:rsidRPr="009D3382">
        <w:t xml:space="preserve"> искусственного происхождения</w:t>
      </w:r>
      <w:r w:rsidR="00824179">
        <w:t xml:space="preserve"> на </w:t>
      </w:r>
      <w:r w:rsidR="00824179" w:rsidRPr="00E72BC9">
        <w:t>площади</w:t>
      </w:r>
      <w:r w:rsidR="00903784" w:rsidRPr="00E72BC9">
        <w:t xml:space="preserve"> </w:t>
      </w:r>
      <w:r w:rsidR="00E72BC9" w:rsidRPr="00E72BC9">
        <w:t xml:space="preserve">34,8 га </w:t>
      </w:r>
      <w:r w:rsidR="00903784" w:rsidRPr="00E72BC9">
        <w:t>состоят</w:t>
      </w:r>
      <w:r w:rsidR="00903784" w:rsidRPr="009D3382">
        <w:t xml:space="preserve"> из чистых по составу сосновых</w:t>
      </w:r>
      <w:r w:rsidR="00D05722">
        <w:t xml:space="preserve"> (18,5</w:t>
      </w:r>
      <w:r w:rsidR="00E72BC9">
        <w:t xml:space="preserve"> </w:t>
      </w:r>
      <w:r w:rsidR="00D05722">
        <w:t>га)</w:t>
      </w:r>
      <w:r w:rsidR="00903784" w:rsidRPr="009D3382">
        <w:t xml:space="preserve"> и еловых </w:t>
      </w:r>
      <w:r w:rsidR="00D05722">
        <w:t>(6,6</w:t>
      </w:r>
      <w:r w:rsidR="00E72BC9">
        <w:t xml:space="preserve"> </w:t>
      </w:r>
      <w:r w:rsidR="00D05722">
        <w:t xml:space="preserve">га) </w:t>
      </w:r>
      <w:r w:rsidR="00903784" w:rsidRPr="009D3382">
        <w:t>лесных культур.</w:t>
      </w:r>
      <w:r w:rsidR="00715FAF">
        <w:t xml:space="preserve"> В северо-восточной части участка посажена березовая</w:t>
      </w:r>
      <w:r w:rsidR="00E72BC9">
        <w:t xml:space="preserve"> (7,6 га)</w:t>
      </w:r>
      <w:r w:rsidR="00715FAF">
        <w:t xml:space="preserve"> и липовая</w:t>
      </w:r>
      <w:r w:rsidR="00E72BC9">
        <w:t xml:space="preserve"> (1,8 га)</w:t>
      </w:r>
      <w:r w:rsidR="00715FAF">
        <w:t xml:space="preserve"> аллеи возрастом 50 лет и участок лиственницы сибирской</w:t>
      </w:r>
      <w:r w:rsidR="00E72BC9">
        <w:t xml:space="preserve"> (0,3</w:t>
      </w:r>
      <w:r w:rsidR="00C043FE">
        <w:t xml:space="preserve"> </w:t>
      </w:r>
      <w:r w:rsidR="00E72BC9">
        <w:t>га)</w:t>
      </w:r>
      <w:r w:rsidR="00715FAF">
        <w:t xml:space="preserve"> такого же возраста.</w:t>
      </w:r>
      <w:r w:rsidR="00903784" w:rsidRPr="009D3382">
        <w:t xml:space="preserve"> </w:t>
      </w:r>
      <w:r w:rsidR="00C1545B">
        <w:t>Вдоль железной дороги с южной стороны участка</w:t>
      </w:r>
      <w:r w:rsidR="00824179">
        <w:t>,</w:t>
      </w:r>
      <w:r w:rsidR="00C1545B">
        <w:t xml:space="preserve"> а также вдо</w:t>
      </w:r>
      <w:r w:rsidR="00F35CC1">
        <w:t>ль автодороги</w:t>
      </w:r>
      <w:r w:rsidR="00C1545B">
        <w:t xml:space="preserve"> по обе стороны посажены деревья сосны</w:t>
      </w:r>
      <w:r w:rsidR="00366AB2">
        <w:t xml:space="preserve"> (возраст 70</w:t>
      </w:r>
      <w:r w:rsidR="008760FB">
        <w:t xml:space="preserve"> </w:t>
      </w:r>
      <w:r w:rsidR="00366AB2">
        <w:t>-</w:t>
      </w:r>
      <w:r w:rsidR="008760FB">
        <w:t xml:space="preserve"> </w:t>
      </w:r>
      <w:r w:rsidR="00366AB2">
        <w:t>95 лет)</w:t>
      </w:r>
      <w:r w:rsidR="00C1545B">
        <w:t>.</w:t>
      </w:r>
      <w:r w:rsidR="008B15C3">
        <w:t xml:space="preserve"> Культуры ели </w:t>
      </w:r>
      <w:r w:rsidR="00366AB2">
        <w:t xml:space="preserve">расположены в восточной части парка </w:t>
      </w:r>
      <w:r w:rsidR="008B15C3">
        <w:t>на площади 6,6 га</w:t>
      </w:r>
      <w:r w:rsidR="00366AB2">
        <w:t>: молодняки</w:t>
      </w:r>
      <w:r w:rsidR="00264705">
        <w:t xml:space="preserve"> - на площади 0,7 га</w:t>
      </w:r>
      <w:r w:rsidR="00366AB2">
        <w:t>,</w:t>
      </w:r>
      <w:r w:rsidR="00264705">
        <w:t xml:space="preserve"> </w:t>
      </w:r>
      <w:r w:rsidR="00366AB2">
        <w:t>остальные еловые культуры представлены приспевающими насаждениями (возраст от 70 лет до 80 лет).</w:t>
      </w:r>
    </w:p>
    <w:p w14:paraId="1E269C2A" w14:textId="3B845E2F" w:rsidR="00224B47" w:rsidRPr="00224B47" w:rsidRDefault="00556330" w:rsidP="00DB3411">
      <w:pPr>
        <w:spacing w:after="0" w:line="360" w:lineRule="auto"/>
        <w:ind w:firstLine="709"/>
        <w:jc w:val="both"/>
      </w:pPr>
      <w:r>
        <w:lastRenderedPageBreak/>
        <w:t xml:space="preserve"> На территории </w:t>
      </w:r>
      <w:r w:rsidR="00F35CC1">
        <w:t>ООПТ памятника природы регионального значения</w:t>
      </w:r>
      <w:r>
        <w:t xml:space="preserve"> </w:t>
      </w:r>
      <w:r w:rsidR="00000AFB">
        <w:t xml:space="preserve">«Красный бор» (в </w:t>
      </w:r>
      <w:r w:rsidR="00224B47">
        <w:t xml:space="preserve">юго-западной части </w:t>
      </w:r>
      <w:r w:rsidR="00000AFB">
        <w:t xml:space="preserve">участка) </w:t>
      </w:r>
      <w:r w:rsidR="00224B47">
        <w:t xml:space="preserve">расположен </w:t>
      </w:r>
      <w:r w:rsidR="00224B47" w:rsidRPr="00224B47">
        <w:t>Историко-археологическ</w:t>
      </w:r>
      <w:r w:rsidR="00000AFB">
        <w:t>ий</w:t>
      </w:r>
      <w:r w:rsidR="00224B47" w:rsidRPr="00224B47">
        <w:t xml:space="preserve"> и природн</w:t>
      </w:r>
      <w:r w:rsidR="00000AFB">
        <w:t>ый</w:t>
      </w:r>
      <w:r w:rsidR="00224B47" w:rsidRPr="00224B47">
        <w:t xml:space="preserve"> музе</w:t>
      </w:r>
      <w:r w:rsidR="00000AFB">
        <w:t>й</w:t>
      </w:r>
      <w:r w:rsidR="00224B47" w:rsidRPr="00224B47">
        <w:t xml:space="preserve">-заповедник «Гнёздово» </w:t>
      </w:r>
      <w:r w:rsidR="008760FB">
        <w:t xml:space="preserve">– </w:t>
      </w:r>
      <w:r w:rsidR="00224B47" w:rsidRPr="00224B47">
        <w:t>«Гнёздовский археологический комплекс», который является крупнейшим памятником эпохи образования древнерусского государства, памятником археологии "эпохи викингов" на пути "из варяг в греки".</w:t>
      </w:r>
      <w:r w:rsidR="00224B47">
        <w:t xml:space="preserve"> </w:t>
      </w:r>
    </w:p>
    <w:p w14:paraId="4A41B992" w14:textId="7995DBB2" w:rsidR="00224B47" w:rsidRPr="00224B47" w:rsidRDefault="00224B47" w:rsidP="00DB3411">
      <w:pPr>
        <w:spacing w:after="0" w:line="360" w:lineRule="auto"/>
        <w:ind w:firstLine="709"/>
        <w:jc w:val="both"/>
      </w:pPr>
      <w:r w:rsidRPr="00224B47">
        <w:t>В 1867 году во время работ по прокладке железнодорожной ветки Москва — Варшава на окраине деревни</w:t>
      </w:r>
      <w:r w:rsidR="008760FB">
        <w:t xml:space="preserve"> </w:t>
      </w:r>
      <w:r w:rsidRPr="00224B47">
        <w:t>Гнёздово был найден клад серебряных украшений X века (ныне хранится в Государственном Эрмитаже). Место обнаружения клада и привлекло к себе внимание историков и археологов. Материалы многолетних археологических раскопок позволяют нам представить себе не просто древнюю жизнь этого пригорода современного Смоленска, но и его торговые связи, характер хозяйства и особенности развития ремесла, своеобразие этнического состава населения, его языческие обряды и признаки постепенного проникновения христианства.</w:t>
      </w:r>
    </w:p>
    <w:p w14:paraId="5678E65C" w14:textId="77777777" w:rsidR="00224B47" w:rsidRPr="00224B47" w:rsidRDefault="00224B47" w:rsidP="00DB3411">
      <w:pPr>
        <w:spacing w:after="0" w:line="360" w:lineRule="auto"/>
        <w:ind w:firstLine="709"/>
        <w:jc w:val="both"/>
      </w:pPr>
      <w:r w:rsidRPr="00224B47">
        <w:t xml:space="preserve">Наиболее известная часть Гнёздовского комплекса археологических памятников – это курганы, образующие несколько групп. Подавляющее большинство их содержит погребения местного населения, славян и скандинавов. В языческую эпоху погребальные обычаи этих народов имели много общего: умершего сжигали вместе с его личными вещами, над остатками погребального костра насыпали округлый в плане курган. </w:t>
      </w:r>
    </w:p>
    <w:p w14:paraId="772A4CD5" w14:textId="051A4011" w:rsidR="00224B47" w:rsidRPr="00224B47" w:rsidRDefault="00224B47" w:rsidP="00DB3411">
      <w:pPr>
        <w:spacing w:after="0" w:line="360" w:lineRule="auto"/>
        <w:ind w:firstLine="709"/>
        <w:jc w:val="both"/>
      </w:pPr>
      <w:r w:rsidRPr="00224B47">
        <w:t xml:space="preserve">Одним из самых замечательных является курган, в котором были найдены остатки парного сожжения в ладье, сопровождаемого сломанным мечом, железной скандинавской гривной, славянским височным кольцом (типичное украшение славянского костюма), арабскими монетами и византийскими сосудами: амфорой и кувшинчиком. На черепках разбитой во время совершения погребальной церемонии амфоры обнаружилась процарапанная надпись по-славянски «Гор(о)у(ш)на». Надпись датирована первой четвертью </w:t>
      </w:r>
      <w:r w:rsidRPr="00224B47">
        <w:rPr>
          <w:lang w:val="en-US"/>
        </w:rPr>
        <w:t>X</w:t>
      </w:r>
      <w:r w:rsidRPr="00224B47">
        <w:t xml:space="preserve"> в. Это официально признанное наукой древнейшее русское слово. Слово – свидетельство того, что именно в Гнёздово зарождалась и русская государственность, и русская письменность, и русская культура.</w:t>
      </w:r>
    </w:p>
    <w:p w14:paraId="2CD2796C" w14:textId="77777777" w:rsidR="00224B47" w:rsidRPr="00224B47" w:rsidRDefault="00224B47" w:rsidP="00DB3411">
      <w:pPr>
        <w:spacing w:after="0" w:line="360" w:lineRule="auto"/>
        <w:ind w:firstLine="709"/>
        <w:jc w:val="both"/>
      </w:pPr>
      <w:r w:rsidRPr="00224B47">
        <w:t>В 1909-1910 гг. Николай Константинович Рерих – художник, ученый, путешественник, общественный деятель, писатель, проводил раскопки курганов и, вероятно, городища</w:t>
      </w:r>
      <w:r w:rsidRPr="00224B47">
        <w:rPr>
          <w:rFonts w:ascii="Calibri" w:hAnsi="Calibri"/>
          <w:sz w:val="22"/>
          <w:szCs w:val="22"/>
        </w:rPr>
        <w:t xml:space="preserve"> </w:t>
      </w:r>
      <w:r w:rsidRPr="00224B47">
        <w:t>на средства М. К. Тенишевой. В настоящее время материалы хранятся в Смоленском областном музее.</w:t>
      </w:r>
    </w:p>
    <w:p w14:paraId="2188E965" w14:textId="77777777" w:rsidR="00224B47" w:rsidRDefault="00224B47" w:rsidP="004958A1">
      <w:pPr>
        <w:spacing w:after="0" w:line="360" w:lineRule="auto"/>
        <w:ind w:firstLine="709"/>
        <w:jc w:val="both"/>
      </w:pPr>
      <w:r w:rsidRPr="00224B47">
        <w:t xml:space="preserve">Гнёздовский археологический комплекс не без оснований называют колыбелью </w:t>
      </w:r>
      <w:r w:rsidR="00B93089">
        <w:t xml:space="preserve">славянской </w:t>
      </w:r>
      <w:r w:rsidRPr="00224B47">
        <w:t>цивилизации. Это поистине уникальный памятник не только для россиян, но и всего мира. В России подобного памятника больше нет! В мире это самый большой славянский некрополь, насчитывающий более трёх тысяч захоронений периода VII-XI веков.</w:t>
      </w:r>
    </w:p>
    <w:p w14:paraId="1C6E9445" w14:textId="77777777" w:rsidR="004958A1" w:rsidRDefault="004958A1" w:rsidP="004958A1">
      <w:pPr>
        <w:spacing w:after="0" w:line="240" w:lineRule="auto"/>
        <w:ind w:firstLine="709"/>
        <w:jc w:val="both"/>
      </w:pPr>
    </w:p>
    <w:p w14:paraId="593AE6F8" w14:textId="77777777" w:rsidR="004958A1" w:rsidRDefault="004958A1" w:rsidP="004958A1">
      <w:pPr>
        <w:spacing w:after="0" w:line="240" w:lineRule="auto"/>
        <w:ind w:firstLine="709"/>
        <w:jc w:val="both"/>
      </w:pPr>
    </w:p>
    <w:p w14:paraId="43BB9202" w14:textId="77777777" w:rsidR="00420845" w:rsidRDefault="009A6565" w:rsidP="009B5D56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3" w:name="_Toc25150247"/>
      <w:r w:rsidRPr="009A6565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9D6559" w:rsidRPr="009A65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0C5D" w:rsidRPr="00321FAC">
        <w:rPr>
          <w:rFonts w:ascii="Times New Roman" w:hAnsi="Times New Roman"/>
          <w:sz w:val="28"/>
          <w:szCs w:val="28"/>
          <w:lang w:val="ru-RU"/>
        </w:rPr>
        <w:t xml:space="preserve">Организация лесопатологического мониторинга </w:t>
      </w:r>
      <w:r w:rsidR="008731BB" w:rsidRPr="00321FAC">
        <w:rPr>
          <w:rFonts w:ascii="Times New Roman" w:hAnsi="Times New Roman"/>
          <w:sz w:val="28"/>
          <w:szCs w:val="28"/>
          <w:lang w:val="ru-RU"/>
        </w:rPr>
        <w:t xml:space="preserve">в лесопарковом </w:t>
      </w:r>
      <w:r w:rsidR="00EC0C5D" w:rsidRPr="00321FAC">
        <w:rPr>
          <w:rFonts w:ascii="Times New Roman" w:hAnsi="Times New Roman"/>
          <w:sz w:val="28"/>
          <w:szCs w:val="28"/>
          <w:lang w:val="ru-RU"/>
        </w:rPr>
        <w:t>зелено</w:t>
      </w:r>
      <w:r w:rsidR="008731BB" w:rsidRPr="00321FAC">
        <w:rPr>
          <w:rFonts w:ascii="Times New Roman" w:hAnsi="Times New Roman"/>
          <w:sz w:val="28"/>
          <w:szCs w:val="28"/>
          <w:lang w:val="ru-RU"/>
        </w:rPr>
        <w:t>м</w:t>
      </w:r>
      <w:r w:rsidR="00EC0C5D" w:rsidRPr="00321FAC">
        <w:rPr>
          <w:rFonts w:ascii="Times New Roman" w:hAnsi="Times New Roman"/>
          <w:sz w:val="28"/>
          <w:szCs w:val="28"/>
          <w:lang w:val="ru-RU"/>
        </w:rPr>
        <w:t xml:space="preserve"> пояс</w:t>
      </w:r>
      <w:r w:rsidR="008731BB" w:rsidRPr="00321FAC">
        <w:rPr>
          <w:rFonts w:ascii="Times New Roman" w:hAnsi="Times New Roman"/>
          <w:sz w:val="28"/>
          <w:szCs w:val="28"/>
          <w:lang w:val="ru-RU"/>
        </w:rPr>
        <w:t>е</w:t>
      </w:r>
      <w:r w:rsidR="00EC0C5D" w:rsidRPr="00321FAC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8731BB" w:rsidRPr="00321F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0C5D" w:rsidRPr="00321FAC">
        <w:rPr>
          <w:rFonts w:ascii="Times New Roman" w:hAnsi="Times New Roman"/>
          <w:sz w:val="28"/>
          <w:szCs w:val="28"/>
          <w:lang w:val="ru-RU"/>
        </w:rPr>
        <w:t>Смоленска</w:t>
      </w:r>
      <w:bookmarkEnd w:id="3"/>
    </w:p>
    <w:p w14:paraId="796EFE6A" w14:textId="77777777" w:rsidR="00420845" w:rsidRPr="0099027F" w:rsidRDefault="00EC0C5D" w:rsidP="009B5D56">
      <w:pPr>
        <w:pStyle w:val="-"/>
        <w:tabs>
          <w:tab w:val="clear" w:pos="426"/>
          <w:tab w:val="left" w:pos="0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Л</w:t>
      </w:r>
      <w:r w:rsidR="00420845" w:rsidRPr="0099027F">
        <w:rPr>
          <w:sz w:val="24"/>
          <w:szCs w:val="24"/>
        </w:rPr>
        <w:t>есопатологический мониторинг представляет собой систему наблюдений (с использованием наземных и (или) дистанционных методов) за санитарным и лесопатологическим состоянием лесов и за происходящими в них процессами и явлениями, а также анализа, оценки и прогноза изменения санитарного и лесопатологического состояния лесов.</w:t>
      </w:r>
    </w:p>
    <w:p w14:paraId="32231D79" w14:textId="77777777" w:rsidR="00420845" w:rsidRPr="0099027F" w:rsidRDefault="00420845" w:rsidP="000878BD">
      <w:pPr>
        <w:pStyle w:val="-"/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Целями ЛПМ являются своевременное обнаружение, анализ, оценка и прогноз изменений санитарного и лесопатологического состояния лесов для осуществления управления в области защиты лесов и обеспечения санитарной безопасности в лесах.</w:t>
      </w:r>
    </w:p>
    <w:p w14:paraId="082E7344" w14:textId="5B187E27" w:rsidR="00420845" w:rsidRPr="0099027F" w:rsidRDefault="00420845" w:rsidP="000878BD">
      <w:pPr>
        <w:pStyle w:val="-"/>
        <w:tabs>
          <w:tab w:val="clear" w:pos="426"/>
          <w:tab w:val="left" w:pos="0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При осуществлении ЛПМ обеспечивается:</w:t>
      </w:r>
    </w:p>
    <w:p w14:paraId="7908B60A" w14:textId="77777777" w:rsidR="00420845" w:rsidRPr="0099027F" w:rsidRDefault="00420845" w:rsidP="000878BD">
      <w:pPr>
        <w:pStyle w:val="-"/>
        <w:numPr>
          <w:ilvl w:val="0"/>
          <w:numId w:val="22"/>
        </w:numPr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сбор информации</w:t>
      </w:r>
      <w:r w:rsidR="00EC0C5D" w:rsidRPr="0099027F">
        <w:rPr>
          <w:sz w:val="24"/>
          <w:szCs w:val="24"/>
        </w:rPr>
        <w:t xml:space="preserve"> о состоянии лесов, её хранение и</w:t>
      </w:r>
      <w:r w:rsidRPr="0099027F">
        <w:rPr>
          <w:sz w:val="24"/>
          <w:szCs w:val="24"/>
        </w:rPr>
        <w:t xml:space="preserve"> об</w:t>
      </w:r>
      <w:r w:rsidR="00EC0C5D" w:rsidRPr="0099027F">
        <w:rPr>
          <w:sz w:val="24"/>
          <w:szCs w:val="24"/>
        </w:rPr>
        <w:t>работка</w:t>
      </w:r>
      <w:r w:rsidRPr="0099027F">
        <w:rPr>
          <w:sz w:val="24"/>
          <w:szCs w:val="24"/>
        </w:rPr>
        <w:t>;</w:t>
      </w:r>
    </w:p>
    <w:p w14:paraId="5E3CA2A1" w14:textId="77777777" w:rsidR="00420845" w:rsidRPr="0099027F" w:rsidRDefault="00420845" w:rsidP="000878BD">
      <w:pPr>
        <w:pStyle w:val="-"/>
        <w:numPr>
          <w:ilvl w:val="0"/>
          <w:numId w:val="22"/>
        </w:numPr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установление причин повреждения (поражения), ослабления и гибели лесов;</w:t>
      </w:r>
    </w:p>
    <w:p w14:paraId="5737E436" w14:textId="77777777" w:rsidR="00420845" w:rsidRPr="0099027F" w:rsidRDefault="00420845" w:rsidP="000878BD">
      <w:pPr>
        <w:pStyle w:val="-"/>
        <w:numPr>
          <w:ilvl w:val="0"/>
          <w:numId w:val="22"/>
        </w:numPr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определение площадей лесных участков, повреждённых, ослабленных и погибших под воздействием неблагоприятных факторов;</w:t>
      </w:r>
    </w:p>
    <w:p w14:paraId="163AD0C6" w14:textId="0A10EDCF" w:rsidR="00420845" w:rsidRPr="0099027F" w:rsidRDefault="00420845" w:rsidP="000878BD">
      <w:pPr>
        <w:pStyle w:val="-"/>
        <w:numPr>
          <w:ilvl w:val="0"/>
          <w:numId w:val="22"/>
        </w:numPr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прогнозирование развития в лесах патологических процессов и явлений, а также оценка их возможных последствий;</w:t>
      </w:r>
    </w:p>
    <w:p w14:paraId="6967F7A5" w14:textId="77777777" w:rsidR="00420845" w:rsidRPr="0099027F" w:rsidRDefault="00420845" w:rsidP="000878BD">
      <w:pPr>
        <w:pStyle w:val="-"/>
        <w:numPr>
          <w:ilvl w:val="0"/>
          <w:numId w:val="22"/>
        </w:numPr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прогнозирование вспышек массового размножения вредных организмов;</w:t>
      </w:r>
    </w:p>
    <w:p w14:paraId="54946C3A" w14:textId="77777777" w:rsidR="00420845" w:rsidRPr="0099027F" w:rsidRDefault="00420845" w:rsidP="000878BD">
      <w:pPr>
        <w:pStyle w:val="-"/>
        <w:numPr>
          <w:ilvl w:val="0"/>
          <w:numId w:val="22"/>
        </w:numPr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оценка санитарного и лесопатологического состояния лесов после проведения мероприятий по защите лесов;</w:t>
      </w:r>
    </w:p>
    <w:p w14:paraId="5D08CD80" w14:textId="77777777" w:rsidR="00420845" w:rsidRPr="0099027F" w:rsidRDefault="00420845" w:rsidP="000878BD">
      <w:pPr>
        <w:pStyle w:val="-"/>
        <w:numPr>
          <w:ilvl w:val="0"/>
          <w:numId w:val="22"/>
        </w:numPr>
        <w:tabs>
          <w:tab w:val="clear" w:pos="426"/>
          <w:tab w:val="left" w:pos="0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подготовк</w:t>
      </w:r>
      <w:r w:rsidR="00EC0C5D" w:rsidRPr="0099027F">
        <w:rPr>
          <w:sz w:val="24"/>
          <w:szCs w:val="24"/>
        </w:rPr>
        <w:t xml:space="preserve">а </w:t>
      </w:r>
      <w:r w:rsidRPr="0099027F">
        <w:rPr>
          <w:sz w:val="24"/>
          <w:szCs w:val="24"/>
        </w:rPr>
        <w:t xml:space="preserve">рекомендаций по обеспечению </w:t>
      </w:r>
      <w:r w:rsidR="00EC0C5D" w:rsidRPr="0099027F">
        <w:rPr>
          <w:sz w:val="24"/>
          <w:szCs w:val="24"/>
        </w:rPr>
        <w:t>санитарной безопасности в лесах.</w:t>
      </w:r>
    </w:p>
    <w:p w14:paraId="35C09EF0" w14:textId="77777777" w:rsidR="00420845" w:rsidRPr="0099027F" w:rsidRDefault="00420845" w:rsidP="000878BD">
      <w:pPr>
        <w:pStyle w:val="-"/>
        <w:tabs>
          <w:tab w:val="clear" w:pos="426"/>
          <w:tab w:val="left" w:pos="0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Параметрами ЛПМ, характеризующими количествен</w:t>
      </w:r>
      <w:r w:rsidR="008771A1">
        <w:rPr>
          <w:sz w:val="24"/>
          <w:szCs w:val="24"/>
        </w:rPr>
        <w:t xml:space="preserve">ные или качественные показатели </w:t>
      </w:r>
      <w:r w:rsidRPr="0099027F">
        <w:rPr>
          <w:sz w:val="24"/>
          <w:szCs w:val="24"/>
        </w:rPr>
        <w:t>объектов ЛПМ, являются:</w:t>
      </w:r>
    </w:p>
    <w:p w14:paraId="399E2532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1) классы биологической устойчивости лесных участков:</w:t>
      </w:r>
    </w:p>
    <w:p w14:paraId="0305B800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а) I - устойчивые насаждения;</w:t>
      </w:r>
    </w:p>
    <w:p w14:paraId="0D707A65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б) II - насаждения с нарушенной устойчивостью;</w:t>
      </w:r>
    </w:p>
    <w:p w14:paraId="2F14367B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в) III – насаждения с утраченной устойчивостью;</w:t>
      </w:r>
    </w:p>
    <w:p w14:paraId="357AE998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2) категории санитарного состояния деревьев и насаждений;</w:t>
      </w:r>
    </w:p>
    <w:p w14:paraId="47604F0D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  <w:tab w:val="left" w:pos="567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3) площади погибших насаждений:</w:t>
      </w:r>
    </w:p>
    <w:p w14:paraId="54C56F9A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  <w:tab w:val="left" w:pos="567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 xml:space="preserve">а) от лесных пожаров; </w:t>
      </w:r>
    </w:p>
    <w:p w14:paraId="35574488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б) от погодных условий и почвенно-климатических факторов;</w:t>
      </w:r>
    </w:p>
    <w:p w14:paraId="6FECEA39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в) от повреждений насекомыми;</w:t>
      </w:r>
    </w:p>
    <w:p w14:paraId="6EE27E39" w14:textId="65B1CE63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г) от</w:t>
      </w:r>
      <w:r w:rsidR="00B17241" w:rsidRPr="00EB6DDD">
        <w:rPr>
          <w:sz w:val="24"/>
          <w:szCs w:val="24"/>
        </w:rPr>
        <w:t xml:space="preserve"> </w:t>
      </w:r>
      <w:r w:rsidRPr="0099027F">
        <w:rPr>
          <w:sz w:val="24"/>
          <w:szCs w:val="24"/>
        </w:rPr>
        <w:t>болезней леса;</w:t>
      </w:r>
    </w:p>
    <w:p w14:paraId="021131BE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д) от антропогенных факторов;</w:t>
      </w:r>
    </w:p>
    <w:p w14:paraId="68AE0230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е) от повреждений дикими животными;</w:t>
      </w:r>
    </w:p>
    <w:p w14:paraId="7696E62B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 xml:space="preserve">4) площади очагов вредных организмов </w:t>
      </w:r>
      <w:r w:rsidRPr="0099027F">
        <w:rPr>
          <w:sz w:val="24"/>
          <w:szCs w:val="24"/>
        </w:rPr>
        <w:noBreakHyphen/>
        <w:t xml:space="preserve"> общая и по видам вредителей и болезней леса, </w:t>
      </w:r>
      <w:r w:rsidRPr="0099027F">
        <w:rPr>
          <w:sz w:val="24"/>
          <w:szCs w:val="24"/>
        </w:rPr>
        <w:lastRenderedPageBreak/>
        <w:t>в том числе по видам, отнесённым к карантинным объектам;</w:t>
      </w:r>
    </w:p>
    <w:p w14:paraId="160904B2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5) показатели, характеризующие очаги вредных организмов:</w:t>
      </w:r>
    </w:p>
    <w:p w14:paraId="7305EAEA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  <w:tab w:val="left" w:pos="709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а) распространённость и развитие болезней;</w:t>
      </w:r>
    </w:p>
    <w:p w14:paraId="4512136F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  <w:tab w:val="left" w:pos="709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б) абсолютная и относительная численность вредителя;</w:t>
      </w:r>
    </w:p>
    <w:p w14:paraId="6180700D" w14:textId="77777777" w:rsidR="00420845" w:rsidRPr="0099027F" w:rsidRDefault="00420845" w:rsidP="00DB3411">
      <w:pPr>
        <w:pStyle w:val="-"/>
        <w:numPr>
          <w:ilvl w:val="0"/>
          <w:numId w:val="0"/>
        </w:numPr>
        <w:tabs>
          <w:tab w:val="clear" w:pos="426"/>
          <w:tab w:val="left" w:pos="0"/>
          <w:tab w:val="left" w:pos="709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в) коэффициент размножения популяций вредных насекомых;</w:t>
      </w:r>
    </w:p>
    <w:p w14:paraId="17577DB0" w14:textId="1FCBA0EF" w:rsidR="00420845" w:rsidRDefault="00420845" w:rsidP="009B5D56">
      <w:pPr>
        <w:pStyle w:val="-"/>
        <w:numPr>
          <w:ilvl w:val="0"/>
          <w:numId w:val="0"/>
        </w:numPr>
        <w:tabs>
          <w:tab w:val="clear" w:pos="426"/>
          <w:tab w:val="left" w:pos="0"/>
          <w:tab w:val="left" w:pos="567"/>
          <w:tab w:val="left" w:pos="709"/>
        </w:tabs>
        <w:spacing w:line="360" w:lineRule="auto"/>
        <w:ind w:firstLine="709"/>
        <w:rPr>
          <w:sz w:val="24"/>
          <w:szCs w:val="24"/>
        </w:rPr>
      </w:pPr>
      <w:r w:rsidRPr="0099027F">
        <w:rPr>
          <w:sz w:val="24"/>
          <w:szCs w:val="24"/>
        </w:rPr>
        <w:t>г) качественное состояние популяций вредителей (степень паразитизма, поражённость болезнями, гибель от хищников, соотношение полов, доля диапазирующих особей).</w:t>
      </w:r>
    </w:p>
    <w:p w14:paraId="61E9B2FC" w14:textId="77777777" w:rsidR="009B5D56" w:rsidRPr="0099027F" w:rsidRDefault="009B5D56" w:rsidP="009B5D56">
      <w:pPr>
        <w:pStyle w:val="-"/>
        <w:numPr>
          <w:ilvl w:val="0"/>
          <w:numId w:val="0"/>
        </w:numPr>
        <w:tabs>
          <w:tab w:val="clear" w:pos="426"/>
          <w:tab w:val="left" w:pos="0"/>
          <w:tab w:val="left" w:pos="567"/>
          <w:tab w:val="left" w:pos="709"/>
        </w:tabs>
        <w:spacing w:line="360" w:lineRule="auto"/>
        <w:ind w:firstLine="709"/>
        <w:rPr>
          <w:sz w:val="24"/>
          <w:szCs w:val="24"/>
        </w:rPr>
      </w:pPr>
    </w:p>
    <w:p w14:paraId="127D900C" w14:textId="7147A2A6" w:rsidR="009F728E" w:rsidRDefault="009A6565" w:rsidP="009B5D56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4" w:name="_Toc530388558"/>
      <w:bookmarkStart w:id="5" w:name="_Toc25150248"/>
      <w:r>
        <w:rPr>
          <w:rFonts w:ascii="Times New Roman" w:hAnsi="Times New Roman"/>
          <w:sz w:val="28"/>
          <w:szCs w:val="28"/>
          <w:lang w:val="ru-RU"/>
        </w:rPr>
        <w:t>4</w:t>
      </w:r>
      <w:r w:rsidR="009D65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728E" w:rsidRPr="00227F9C">
        <w:rPr>
          <w:rFonts w:ascii="Times New Roman" w:hAnsi="Times New Roman"/>
          <w:sz w:val="28"/>
          <w:szCs w:val="28"/>
        </w:rPr>
        <w:t xml:space="preserve">Регулярные наземные наблюдения за санитарным и лесопатологическим состоянием </w:t>
      </w:r>
      <w:r w:rsidR="00227F9C" w:rsidRPr="00227F9C">
        <w:rPr>
          <w:rFonts w:ascii="Times New Roman" w:hAnsi="Times New Roman"/>
          <w:sz w:val="28"/>
          <w:szCs w:val="28"/>
        </w:rPr>
        <w:t>лесов</w:t>
      </w:r>
      <w:r w:rsidR="007E284B" w:rsidRPr="00227F9C">
        <w:rPr>
          <w:rFonts w:ascii="Times New Roman" w:hAnsi="Times New Roman"/>
          <w:sz w:val="28"/>
          <w:szCs w:val="28"/>
        </w:rPr>
        <w:t xml:space="preserve"> на постоянных пунктах</w:t>
      </w:r>
      <w:r w:rsidR="009617CA" w:rsidRPr="00227F9C">
        <w:rPr>
          <w:rFonts w:ascii="Times New Roman" w:hAnsi="Times New Roman"/>
          <w:sz w:val="28"/>
          <w:szCs w:val="28"/>
        </w:rPr>
        <w:t xml:space="preserve"> наблюдения</w:t>
      </w:r>
      <w:bookmarkEnd w:id="4"/>
      <w:bookmarkEnd w:id="5"/>
    </w:p>
    <w:p w14:paraId="405BDD74" w14:textId="77777777" w:rsidR="009F728E" w:rsidRDefault="009F728E" w:rsidP="009B5D56">
      <w:pPr>
        <w:pStyle w:val="-"/>
        <w:numPr>
          <w:ilvl w:val="1"/>
          <w:numId w:val="22"/>
        </w:numPr>
        <w:tabs>
          <w:tab w:val="clear" w:pos="426"/>
          <w:tab w:val="left" w:pos="567"/>
          <w:tab w:val="left" w:pos="993"/>
        </w:tabs>
        <w:spacing w:line="360" w:lineRule="auto"/>
        <w:ind w:left="0" w:right="-17" w:firstLine="709"/>
        <w:rPr>
          <w:sz w:val="24"/>
          <w:szCs w:val="24"/>
        </w:rPr>
      </w:pPr>
      <w:r w:rsidRPr="0099027F">
        <w:rPr>
          <w:sz w:val="24"/>
          <w:szCs w:val="24"/>
        </w:rPr>
        <w:t>Основной</w:t>
      </w:r>
      <w:r w:rsidRPr="0099027F">
        <w:rPr>
          <w:spacing w:val="3"/>
          <w:sz w:val="24"/>
          <w:szCs w:val="24"/>
        </w:rPr>
        <w:t xml:space="preserve"> </w:t>
      </w:r>
      <w:r w:rsidRPr="0099027F">
        <w:rPr>
          <w:sz w:val="24"/>
          <w:szCs w:val="24"/>
        </w:rPr>
        <w:t>целью</w:t>
      </w:r>
      <w:r w:rsidRPr="0099027F">
        <w:rPr>
          <w:spacing w:val="7"/>
          <w:sz w:val="24"/>
          <w:szCs w:val="24"/>
        </w:rPr>
        <w:t xml:space="preserve"> </w:t>
      </w:r>
      <w:r w:rsidRPr="0099027F">
        <w:rPr>
          <w:sz w:val="24"/>
          <w:szCs w:val="24"/>
        </w:rPr>
        <w:t>регулярных</w:t>
      </w:r>
      <w:r w:rsidRPr="0099027F">
        <w:rPr>
          <w:spacing w:val="1"/>
          <w:sz w:val="24"/>
          <w:szCs w:val="24"/>
        </w:rPr>
        <w:t xml:space="preserve"> на</w:t>
      </w:r>
      <w:r w:rsidRPr="0099027F">
        <w:rPr>
          <w:sz w:val="24"/>
          <w:szCs w:val="24"/>
        </w:rPr>
        <w:t>з</w:t>
      </w:r>
      <w:r w:rsidRPr="0099027F">
        <w:rPr>
          <w:spacing w:val="-1"/>
          <w:sz w:val="24"/>
          <w:szCs w:val="24"/>
        </w:rPr>
        <w:t>ем</w:t>
      </w:r>
      <w:r w:rsidRPr="0099027F">
        <w:rPr>
          <w:sz w:val="24"/>
          <w:szCs w:val="24"/>
        </w:rPr>
        <w:t>н</w:t>
      </w:r>
      <w:r w:rsidRPr="0099027F">
        <w:rPr>
          <w:spacing w:val="1"/>
          <w:sz w:val="24"/>
          <w:szCs w:val="24"/>
        </w:rPr>
        <w:t>ы</w:t>
      </w:r>
      <w:r w:rsidRPr="0099027F">
        <w:rPr>
          <w:sz w:val="24"/>
          <w:szCs w:val="24"/>
        </w:rPr>
        <w:t>х наблюдений за</w:t>
      </w:r>
      <w:r w:rsidRPr="0099027F">
        <w:rPr>
          <w:spacing w:val="11"/>
          <w:sz w:val="24"/>
          <w:szCs w:val="24"/>
        </w:rPr>
        <w:t xml:space="preserve"> </w:t>
      </w:r>
      <w:r w:rsidRPr="0099027F">
        <w:rPr>
          <w:sz w:val="24"/>
          <w:szCs w:val="24"/>
        </w:rPr>
        <w:t xml:space="preserve">санитарным и лесопатологическим состоянием лесов (далее - </w:t>
      </w:r>
      <w:r w:rsidR="007E284B">
        <w:rPr>
          <w:sz w:val="24"/>
          <w:szCs w:val="24"/>
        </w:rPr>
        <w:t>р</w:t>
      </w:r>
      <w:r w:rsidRPr="0099027F">
        <w:rPr>
          <w:sz w:val="24"/>
          <w:szCs w:val="24"/>
        </w:rPr>
        <w:t>егулярные наземные наблюдения) я</w:t>
      </w:r>
      <w:r w:rsidRPr="0099027F">
        <w:rPr>
          <w:spacing w:val="1"/>
          <w:sz w:val="24"/>
          <w:szCs w:val="24"/>
        </w:rPr>
        <w:t>в</w:t>
      </w:r>
      <w:r w:rsidRPr="0099027F">
        <w:rPr>
          <w:sz w:val="24"/>
          <w:szCs w:val="24"/>
        </w:rPr>
        <w:t>ляе</w:t>
      </w:r>
      <w:r w:rsidRPr="0099027F">
        <w:rPr>
          <w:spacing w:val="1"/>
          <w:sz w:val="24"/>
          <w:szCs w:val="24"/>
        </w:rPr>
        <w:t>т</w:t>
      </w:r>
      <w:r w:rsidRPr="0099027F">
        <w:rPr>
          <w:sz w:val="24"/>
          <w:szCs w:val="24"/>
        </w:rPr>
        <w:t>ся</w:t>
      </w:r>
      <w:r w:rsidRPr="0099027F">
        <w:rPr>
          <w:spacing w:val="9"/>
          <w:sz w:val="24"/>
          <w:szCs w:val="24"/>
        </w:rPr>
        <w:t xml:space="preserve"> </w:t>
      </w:r>
      <w:r w:rsidRPr="0099027F">
        <w:rPr>
          <w:sz w:val="24"/>
          <w:szCs w:val="24"/>
        </w:rPr>
        <w:t>с</w:t>
      </w:r>
      <w:r w:rsidRPr="0099027F">
        <w:rPr>
          <w:spacing w:val="1"/>
          <w:sz w:val="24"/>
          <w:szCs w:val="24"/>
        </w:rPr>
        <w:t>в</w:t>
      </w:r>
      <w:r w:rsidRPr="0099027F">
        <w:rPr>
          <w:sz w:val="24"/>
          <w:szCs w:val="24"/>
        </w:rPr>
        <w:t>оевреме</w:t>
      </w:r>
      <w:r w:rsidRPr="0099027F">
        <w:rPr>
          <w:spacing w:val="2"/>
          <w:sz w:val="24"/>
          <w:szCs w:val="24"/>
        </w:rPr>
        <w:t>н</w:t>
      </w:r>
      <w:r w:rsidRPr="0099027F">
        <w:rPr>
          <w:sz w:val="24"/>
          <w:szCs w:val="24"/>
        </w:rPr>
        <w:t>ное обнаружение</w:t>
      </w:r>
      <w:r w:rsidRPr="0099027F">
        <w:rPr>
          <w:spacing w:val="2"/>
          <w:sz w:val="24"/>
          <w:szCs w:val="24"/>
        </w:rPr>
        <w:t xml:space="preserve"> </w:t>
      </w:r>
      <w:r w:rsidRPr="0099027F">
        <w:rPr>
          <w:sz w:val="24"/>
          <w:szCs w:val="24"/>
        </w:rPr>
        <w:t>опасных</w:t>
      </w:r>
      <w:r w:rsidRPr="0099027F">
        <w:rPr>
          <w:spacing w:val="8"/>
          <w:sz w:val="24"/>
          <w:szCs w:val="24"/>
        </w:rPr>
        <w:t xml:space="preserve"> </w:t>
      </w:r>
      <w:r w:rsidRPr="0099027F">
        <w:rPr>
          <w:sz w:val="24"/>
          <w:szCs w:val="24"/>
        </w:rPr>
        <w:t>отклонений</w:t>
      </w:r>
      <w:r w:rsidRPr="0099027F">
        <w:rPr>
          <w:spacing w:val="4"/>
          <w:sz w:val="24"/>
          <w:szCs w:val="24"/>
        </w:rPr>
        <w:t xml:space="preserve"> </w:t>
      </w:r>
      <w:r w:rsidRPr="0099027F">
        <w:rPr>
          <w:sz w:val="24"/>
          <w:szCs w:val="24"/>
        </w:rPr>
        <w:t>в санитарн</w:t>
      </w:r>
      <w:r w:rsidRPr="0099027F">
        <w:rPr>
          <w:spacing w:val="2"/>
          <w:sz w:val="24"/>
          <w:szCs w:val="24"/>
        </w:rPr>
        <w:t>о</w:t>
      </w:r>
      <w:r w:rsidRPr="0099027F">
        <w:rPr>
          <w:sz w:val="24"/>
          <w:szCs w:val="24"/>
        </w:rPr>
        <w:t>м</w:t>
      </w:r>
      <w:r w:rsidRPr="0099027F">
        <w:rPr>
          <w:spacing w:val="-15"/>
          <w:sz w:val="24"/>
          <w:szCs w:val="24"/>
        </w:rPr>
        <w:t xml:space="preserve"> </w:t>
      </w:r>
      <w:r w:rsidRPr="0099027F">
        <w:rPr>
          <w:sz w:val="24"/>
          <w:szCs w:val="24"/>
        </w:rPr>
        <w:t>и лесопатологическом</w:t>
      </w:r>
      <w:r w:rsidRPr="0099027F">
        <w:rPr>
          <w:spacing w:val="-25"/>
          <w:sz w:val="24"/>
          <w:szCs w:val="24"/>
        </w:rPr>
        <w:t xml:space="preserve"> </w:t>
      </w:r>
      <w:r w:rsidRPr="0099027F">
        <w:rPr>
          <w:sz w:val="24"/>
          <w:szCs w:val="24"/>
        </w:rPr>
        <w:t>сос</w:t>
      </w:r>
      <w:r w:rsidRPr="0099027F">
        <w:rPr>
          <w:spacing w:val="1"/>
          <w:sz w:val="24"/>
          <w:szCs w:val="24"/>
        </w:rPr>
        <w:t>т</w:t>
      </w:r>
      <w:r w:rsidRPr="0099027F">
        <w:rPr>
          <w:sz w:val="24"/>
          <w:szCs w:val="24"/>
        </w:rPr>
        <w:t>оянии</w:t>
      </w:r>
      <w:r w:rsidRPr="0099027F">
        <w:rPr>
          <w:spacing w:val="-12"/>
          <w:sz w:val="24"/>
          <w:szCs w:val="24"/>
        </w:rPr>
        <w:t xml:space="preserve"> </w:t>
      </w:r>
      <w:r w:rsidRPr="0099027F">
        <w:rPr>
          <w:sz w:val="24"/>
          <w:szCs w:val="24"/>
        </w:rPr>
        <w:t>лесов.</w:t>
      </w:r>
    </w:p>
    <w:p w14:paraId="1F4B8EDF" w14:textId="77777777" w:rsidR="00444512" w:rsidRDefault="00444512" w:rsidP="00444512">
      <w:pPr>
        <w:pStyle w:val="-"/>
        <w:numPr>
          <w:ilvl w:val="1"/>
          <w:numId w:val="22"/>
        </w:numPr>
        <w:tabs>
          <w:tab w:val="clear" w:pos="426"/>
          <w:tab w:val="left" w:pos="567"/>
          <w:tab w:val="left" w:pos="993"/>
        </w:tabs>
        <w:spacing w:line="360" w:lineRule="auto"/>
        <w:ind w:left="0" w:right="-17" w:firstLine="709"/>
        <w:rPr>
          <w:sz w:val="24"/>
          <w:szCs w:val="24"/>
        </w:rPr>
      </w:pPr>
      <w:r w:rsidRPr="0099027F">
        <w:rPr>
          <w:sz w:val="24"/>
          <w:szCs w:val="24"/>
        </w:rPr>
        <w:t>Регулярные на</w:t>
      </w:r>
      <w:r w:rsidRPr="0099027F">
        <w:rPr>
          <w:spacing w:val="1"/>
          <w:sz w:val="24"/>
          <w:szCs w:val="24"/>
        </w:rPr>
        <w:t>з</w:t>
      </w:r>
      <w:r w:rsidRPr="0099027F">
        <w:rPr>
          <w:spacing w:val="-1"/>
          <w:sz w:val="24"/>
          <w:szCs w:val="24"/>
        </w:rPr>
        <w:t>е</w:t>
      </w:r>
      <w:r w:rsidRPr="0099027F">
        <w:rPr>
          <w:sz w:val="24"/>
          <w:szCs w:val="24"/>
        </w:rPr>
        <w:t>мн</w:t>
      </w:r>
      <w:r w:rsidRPr="0099027F">
        <w:rPr>
          <w:spacing w:val="2"/>
          <w:sz w:val="24"/>
          <w:szCs w:val="24"/>
        </w:rPr>
        <w:t>ы</w:t>
      </w:r>
      <w:r w:rsidRPr="0099027F">
        <w:rPr>
          <w:sz w:val="24"/>
          <w:szCs w:val="24"/>
        </w:rPr>
        <w:t>е</w:t>
      </w:r>
      <w:r w:rsidRPr="0099027F">
        <w:rPr>
          <w:spacing w:val="55"/>
          <w:sz w:val="24"/>
          <w:szCs w:val="24"/>
        </w:rPr>
        <w:t xml:space="preserve"> </w:t>
      </w:r>
      <w:r w:rsidRPr="0099027F">
        <w:rPr>
          <w:sz w:val="24"/>
          <w:szCs w:val="24"/>
        </w:rPr>
        <w:t>наблюдения</w:t>
      </w:r>
      <w:r w:rsidRPr="0099027F">
        <w:rPr>
          <w:spacing w:val="51"/>
          <w:sz w:val="24"/>
          <w:szCs w:val="24"/>
        </w:rPr>
        <w:t xml:space="preserve"> </w:t>
      </w:r>
      <w:r w:rsidRPr="0099027F">
        <w:rPr>
          <w:sz w:val="24"/>
          <w:szCs w:val="24"/>
        </w:rPr>
        <w:t>осуществляются выборочными    методами на основе выделения типологических групп лесных участков (стратификации участков лесного фонда), в котор</w:t>
      </w:r>
      <w:r>
        <w:rPr>
          <w:sz w:val="24"/>
          <w:szCs w:val="24"/>
        </w:rPr>
        <w:t>ых закладывается сеть</w:t>
      </w:r>
      <w:r w:rsidRPr="0099027F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постоянных пунктов </w:t>
      </w:r>
      <w:r>
        <w:rPr>
          <w:sz w:val="24"/>
          <w:szCs w:val="24"/>
        </w:rPr>
        <w:t>наблюдения</w:t>
      </w:r>
      <w:r w:rsidRPr="0099027F">
        <w:rPr>
          <w:spacing w:val="5"/>
          <w:sz w:val="24"/>
          <w:szCs w:val="24"/>
        </w:rPr>
        <w:t xml:space="preserve"> </w:t>
      </w:r>
      <w:r w:rsidRPr="0099027F">
        <w:rPr>
          <w:spacing w:val="1"/>
          <w:sz w:val="24"/>
          <w:szCs w:val="24"/>
        </w:rPr>
        <w:t>(</w:t>
      </w:r>
      <w:r w:rsidRPr="0099027F">
        <w:rPr>
          <w:sz w:val="24"/>
          <w:szCs w:val="24"/>
        </w:rPr>
        <w:t>далее</w:t>
      </w:r>
      <w:r w:rsidRPr="0099027F">
        <w:rPr>
          <w:spacing w:val="11"/>
          <w:sz w:val="24"/>
          <w:szCs w:val="24"/>
        </w:rPr>
        <w:t xml:space="preserve"> </w:t>
      </w:r>
      <w:r w:rsidRPr="0099027F">
        <w:rPr>
          <w:sz w:val="24"/>
          <w:szCs w:val="24"/>
        </w:rPr>
        <w:t>–</w:t>
      </w:r>
      <w:r w:rsidRPr="0099027F">
        <w:rPr>
          <w:spacing w:val="20"/>
          <w:sz w:val="24"/>
          <w:szCs w:val="24"/>
        </w:rPr>
        <w:t xml:space="preserve"> </w:t>
      </w:r>
      <w:r w:rsidRPr="0099027F">
        <w:rPr>
          <w:sz w:val="24"/>
          <w:szCs w:val="24"/>
        </w:rPr>
        <w:t>ППН).</w:t>
      </w:r>
    </w:p>
    <w:p w14:paraId="30B4D1C9" w14:textId="77777777" w:rsidR="00444512" w:rsidRDefault="00444512" w:rsidP="00444512">
      <w:pPr>
        <w:pStyle w:val="-"/>
        <w:numPr>
          <w:ilvl w:val="1"/>
          <w:numId w:val="22"/>
        </w:numPr>
        <w:tabs>
          <w:tab w:val="clear" w:pos="426"/>
          <w:tab w:val="left" w:pos="567"/>
          <w:tab w:val="left" w:pos="993"/>
        </w:tabs>
        <w:spacing w:line="360" w:lineRule="auto"/>
        <w:ind w:left="0" w:right="-17" w:firstLine="709"/>
        <w:rPr>
          <w:sz w:val="24"/>
          <w:szCs w:val="24"/>
        </w:rPr>
      </w:pPr>
      <w:r w:rsidRPr="0099027F">
        <w:rPr>
          <w:sz w:val="24"/>
          <w:szCs w:val="24"/>
        </w:rPr>
        <w:t>Регулярные наземные наблюдения проводятся во время вегетационного периода, характерного для лесорастительной зоны или лесного района. В соответствии с приказом Министерства природных ресурсов и экологии РФ от 18.08.2014 года № 367 Смоленская область отнесена к зоне хвойно-широколиственных лесов. Вегетационный период определяется с момента распускания листвы (хвои) до момента начала сезонной дехромации.</w:t>
      </w:r>
    </w:p>
    <w:p w14:paraId="23E0DE85" w14:textId="77777777" w:rsidR="00444512" w:rsidRDefault="005703D4" w:rsidP="00444512">
      <w:pPr>
        <w:pStyle w:val="-"/>
        <w:numPr>
          <w:ilvl w:val="1"/>
          <w:numId w:val="22"/>
        </w:numPr>
        <w:tabs>
          <w:tab w:val="clear" w:pos="426"/>
          <w:tab w:val="left" w:pos="567"/>
          <w:tab w:val="left" w:pos="993"/>
        </w:tabs>
        <w:spacing w:line="360" w:lineRule="auto"/>
        <w:ind w:left="0" w:right="-17" w:firstLine="709"/>
        <w:rPr>
          <w:sz w:val="24"/>
          <w:szCs w:val="24"/>
        </w:rPr>
      </w:pPr>
      <w:r>
        <w:rPr>
          <w:sz w:val="24"/>
          <w:szCs w:val="24"/>
        </w:rPr>
        <w:t>Основные</w:t>
      </w:r>
      <w:r w:rsidR="00444512" w:rsidRPr="0099027F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таксационные показатели</w:t>
      </w:r>
      <w:r w:rsidR="00444512" w:rsidRPr="0099027F">
        <w:rPr>
          <w:sz w:val="24"/>
          <w:szCs w:val="24"/>
        </w:rPr>
        <w:t>,</w:t>
      </w:r>
      <w:r w:rsidR="00444512" w:rsidRPr="0099027F">
        <w:rPr>
          <w:spacing w:val="1"/>
          <w:sz w:val="24"/>
          <w:szCs w:val="24"/>
        </w:rPr>
        <w:t xml:space="preserve"> </w:t>
      </w:r>
      <w:r w:rsidR="00444512" w:rsidRPr="0099027F">
        <w:rPr>
          <w:sz w:val="24"/>
          <w:szCs w:val="24"/>
        </w:rPr>
        <w:t>по</w:t>
      </w:r>
      <w:r w:rsidR="00444512" w:rsidRPr="0099027F">
        <w:rPr>
          <w:spacing w:val="16"/>
          <w:sz w:val="24"/>
          <w:szCs w:val="24"/>
        </w:rPr>
        <w:t xml:space="preserve"> </w:t>
      </w:r>
      <w:r w:rsidR="00444512" w:rsidRPr="0099027F">
        <w:rPr>
          <w:spacing w:val="1"/>
          <w:sz w:val="24"/>
          <w:szCs w:val="24"/>
        </w:rPr>
        <w:t>которы</w:t>
      </w:r>
      <w:r w:rsidR="00444512" w:rsidRPr="0099027F">
        <w:rPr>
          <w:sz w:val="24"/>
          <w:szCs w:val="24"/>
        </w:rPr>
        <w:t>м</w:t>
      </w:r>
      <w:r w:rsidR="00444512" w:rsidRPr="0099027F">
        <w:rPr>
          <w:spacing w:val="6"/>
          <w:sz w:val="24"/>
          <w:szCs w:val="24"/>
        </w:rPr>
        <w:t xml:space="preserve"> </w:t>
      </w:r>
      <w:r w:rsidR="00444512" w:rsidRPr="0099027F">
        <w:rPr>
          <w:spacing w:val="-1"/>
          <w:sz w:val="24"/>
          <w:szCs w:val="24"/>
        </w:rPr>
        <w:t>п</w:t>
      </w:r>
      <w:r w:rsidR="00444512" w:rsidRPr="0099027F">
        <w:rPr>
          <w:sz w:val="24"/>
          <w:szCs w:val="24"/>
        </w:rPr>
        <w:t xml:space="preserve">роводилась </w:t>
      </w:r>
      <w:r w:rsidR="00444512">
        <w:rPr>
          <w:sz w:val="24"/>
          <w:szCs w:val="24"/>
        </w:rPr>
        <w:t>стратификация:</w:t>
      </w:r>
    </w:p>
    <w:p w14:paraId="04C54746" w14:textId="77777777" w:rsidR="009F728E" w:rsidRPr="0099027F" w:rsidRDefault="009F728E" w:rsidP="00444512">
      <w:pPr>
        <w:pStyle w:val="-"/>
        <w:numPr>
          <w:ilvl w:val="0"/>
          <w:numId w:val="0"/>
        </w:numPr>
        <w:tabs>
          <w:tab w:val="clear" w:pos="426"/>
          <w:tab w:val="left" w:pos="284"/>
          <w:tab w:val="left" w:pos="709"/>
        </w:tabs>
        <w:spacing w:line="360" w:lineRule="auto"/>
        <w:ind w:firstLine="709"/>
        <w:jc w:val="left"/>
        <w:rPr>
          <w:sz w:val="24"/>
          <w:szCs w:val="24"/>
        </w:rPr>
      </w:pPr>
      <w:r w:rsidRPr="0099027F">
        <w:rPr>
          <w:sz w:val="24"/>
          <w:szCs w:val="24"/>
        </w:rPr>
        <w:t xml:space="preserve"> </w:t>
      </w:r>
      <w:r w:rsidR="00444512">
        <w:rPr>
          <w:sz w:val="24"/>
          <w:szCs w:val="24"/>
        </w:rPr>
        <w:t xml:space="preserve"> </w:t>
      </w:r>
      <w:r w:rsidRPr="0099027F">
        <w:rPr>
          <w:sz w:val="24"/>
          <w:szCs w:val="24"/>
        </w:rPr>
        <w:t xml:space="preserve"> </w:t>
      </w:r>
      <w:r w:rsidRPr="0099027F">
        <w:rPr>
          <w:spacing w:val="-19"/>
          <w:sz w:val="24"/>
          <w:szCs w:val="24"/>
        </w:rPr>
        <w:t xml:space="preserve"> </w:t>
      </w:r>
      <w:r w:rsidR="00375F09" w:rsidRPr="0099027F">
        <w:rPr>
          <w:spacing w:val="1"/>
          <w:sz w:val="24"/>
          <w:szCs w:val="24"/>
        </w:rPr>
        <w:t>а</w:t>
      </w:r>
      <w:r w:rsidRPr="0099027F">
        <w:rPr>
          <w:spacing w:val="1"/>
          <w:sz w:val="24"/>
          <w:szCs w:val="24"/>
        </w:rPr>
        <w:t>) главная пород</w:t>
      </w:r>
      <w:r w:rsidRPr="0099027F">
        <w:rPr>
          <w:sz w:val="24"/>
          <w:szCs w:val="24"/>
        </w:rPr>
        <w:t>а или группа ви</w:t>
      </w:r>
      <w:r w:rsidR="0099027F">
        <w:rPr>
          <w:sz w:val="24"/>
          <w:szCs w:val="24"/>
        </w:rPr>
        <w:t>дов, составляющих данную породу</w:t>
      </w:r>
      <w:r w:rsidRPr="0099027F">
        <w:rPr>
          <w:spacing w:val="-9"/>
          <w:sz w:val="24"/>
          <w:szCs w:val="24"/>
        </w:rPr>
        <w:t xml:space="preserve"> </w:t>
      </w:r>
      <w:r w:rsidRPr="0099027F">
        <w:rPr>
          <w:spacing w:val="1"/>
          <w:sz w:val="24"/>
          <w:szCs w:val="24"/>
        </w:rPr>
        <w:t>(</w:t>
      </w:r>
      <w:r w:rsidRPr="0099027F">
        <w:rPr>
          <w:sz w:val="24"/>
          <w:szCs w:val="24"/>
        </w:rPr>
        <w:t>буквенный</w:t>
      </w:r>
      <w:r w:rsidRPr="0099027F">
        <w:rPr>
          <w:spacing w:val="-14"/>
          <w:sz w:val="24"/>
          <w:szCs w:val="24"/>
        </w:rPr>
        <w:t xml:space="preserve"> </w:t>
      </w:r>
      <w:r w:rsidRPr="0099027F">
        <w:rPr>
          <w:sz w:val="24"/>
          <w:szCs w:val="24"/>
        </w:rPr>
        <w:t>ко</w:t>
      </w:r>
      <w:r w:rsidRPr="0099027F">
        <w:rPr>
          <w:spacing w:val="1"/>
          <w:sz w:val="24"/>
          <w:szCs w:val="24"/>
        </w:rPr>
        <w:t>д</w:t>
      </w:r>
      <w:r w:rsidRPr="0099027F">
        <w:rPr>
          <w:sz w:val="24"/>
          <w:szCs w:val="24"/>
        </w:rPr>
        <w:t>);</w:t>
      </w:r>
    </w:p>
    <w:p w14:paraId="1F4BE953" w14:textId="77777777" w:rsidR="009F728E" w:rsidRPr="0099027F" w:rsidRDefault="0099027F" w:rsidP="00444512">
      <w:pPr>
        <w:tabs>
          <w:tab w:val="left" w:pos="284"/>
          <w:tab w:val="left" w:pos="709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  <w:spacing w:val="-11"/>
        </w:rPr>
      </w:pPr>
      <w:r>
        <w:rPr>
          <w:rFonts w:eastAsia="Times New Roman"/>
          <w:spacing w:val="-7"/>
        </w:rPr>
        <w:t xml:space="preserve">   </w:t>
      </w:r>
      <w:r w:rsidR="00375F09" w:rsidRPr="0099027F">
        <w:rPr>
          <w:rFonts w:eastAsia="Times New Roman"/>
          <w:spacing w:val="-7"/>
        </w:rPr>
        <w:t>б</w:t>
      </w:r>
      <w:r w:rsidR="009F728E" w:rsidRPr="0099027F">
        <w:rPr>
          <w:rFonts w:eastAsia="Times New Roman"/>
          <w:spacing w:val="-7"/>
        </w:rPr>
        <w:t xml:space="preserve">) доля </w:t>
      </w:r>
      <w:r w:rsidR="009F728E" w:rsidRPr="0099027F">
        <w:rPr>
          <w:rFonts w:eastAsia="Times New Roman"/>
        </w:rPr>
        <w:t>главной</w:t>
      </w:r>
      <w:r w:rsidR="009F728E" w:rsidRPr="0099027F">
        <w:rPr>
          <w:rFonts w:eastAsia="Times New Roman"/>
          <w:spacing w:val="-7"/>
        </w:rPr>
        <w:t xml:space="preserve"> </w:t>
      </w:r>
      <w:r w:rsidR="009F728E" w:rsidRPr="0099027F">
        <w:rPr>
          <w:rFonts w:eastAsia="Times New Roman"/>
          <w:spacing w:val="1"/>
        </w:rPr>
        <w:t>пород</w:t>
      </w:r>
      <w:r w:rsidR="009F728E" w:rsidRPr="0099027F">
        <w:rPr>
          <w:rFonts w:eastAsia="Times New Roman"/>
        </w:rPr>
        <w:t>ы</w:t>
      </w:r>
      <w:r w:rsidR="009F728E" w:rsidRPr="0099027F">
        <w:rPr>
          <w:rFonts w:eastAsia="Times New Roman"/>
          <w:spacing w:val="-6"/>
        </w:rPr>
        <w:t xml:space="preserve"> </w:t>
      </w:r>
      <w:r w:rsidR="009F728E" w:rsidRPr="0099027F">
        <w:rPr>
          <w:rFonts w:eastAsia="Times New Roman"/>
        </w:rPr>
        <w:t>в</w:t>
      </w:r>
      <w:r w:rsidR="009F728E" w:rsidRPr="0099027F">
        <w:rPr>
          <w:rFonts w:eastAsia="Times New Roman"/>
          <w:spacing w:val="1"/>
        </w:rPr>
        <w:t xml:space="preserve"> </w:t>
      </w:r>
      <w:r w:rsidR="009F728E" w:rsidRPr="0099027F">
        <w:rPr>
          <w:rFonts w:eastAsia="Times New Roman"/>
        </w:rPr>
        <w:t>соста</w:t>
      </w:r>
      <w:r w:rsidR="009F728E" w:rsidRPr="0099027F">
        <w:rPr>
          <w:rFonts w:eastAsia="Times New Roman"/>
          <w:spacing w:val="1"/>
        </w:rPr>
        <w:t>в</w:t>
      </w:r>
      <w:r w:rsidR="009F728E" w:rsidRPr="0099027F">
        <w:rPr>
          <w:rFonts w:eastAsia="Times New Roman"/>
        </w:rPr>
        <w:t>е</w:t>
      </w:r>
      <w:r w:rsidR="009F728E" w:rsidRPr="0099027F">
        <w:rPr>
          <w:rFonts w:eastAsia="Times New Roman"/>
          <w:spacing w:val="-8"/>
        </w:rPr>
        <w:t xml:space="preserve"> </w:t>
      </w:r>
      <w:r w:rsidR="009F728E" w:rsidRPr="0099027F">
        <w:rPr>
          <w:rFonts w:eastAsia="Times New Roman"/>
        </w:rPr>
        <w:t>древостоя:</w:t>
      </w:r>
    </w:p>
    <w:p w14:paraId="3E42E507" w14:textId="77777777" w:rsidR="009F728E" w:rsidRPr="0099027F" w:rsidRDefault="009F728E" w:rsidP="00444512">
      <w:pPr>
        <w:tabs>
          <w:tab w:val="left" w:pos="284"/>
          <w:tab w:val="left" w:pos="709"/>
          <w:tab w:val="left" w:pos="851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  <w:spacing w:val="-4"/>
        </w:rPr>
      </w:pPr>
      <w:r w:rsidRPr="0099027F">
        <w:rPr>
          <w:rFonts w:eastAsia="Times New Roman"/>
        </w:rPr>
        <w:t>- смешанное</w:t>
      </w:r>
      <w:r w:rsidRPr="0099027F">
        <w:rPr>
          <w:rFonts w:eastAsia="Times New Roman"/>
          <w:spacing w:val="-10"/>
        </w:rPr>
        <w:t xml:space="preserve"> </w:t>
      </w:r>
      <w:r w:rsidRPr="0099027F">
        <w:rPr>
          <w:rFonts w:eastAsia="Times New Roman"/>
        </w:rPr>
        <w:noBreakHyphen/>
      </w:r>
      <w:r w:rsidRPr="0099027F">
        <w:rPr>
          <w:rFonts w:eastAsia="Times New Roman"/>
          <w:spacing w:val="1"/>
        </w:rPr>
        <w:t xml:space="preserve"> д</w:t>
      </w:r>
      <w:r w:rsidRPr="0099027F">
        <w:rPr>
          <w:rFonts w:eastAsia="Times New Roman"/>
        </w:rPr>
        <w:t>о 4</w:t>
      </w:r>
      <w:r w:rsidRPr="0099027F">
        <w:rPr>
          <w:rFonts w:eastAsia="Times New Roman"/>
          <w:spacing w:val="2"/>
        </w:rPr>
        <w:t xml:space="preserve"> </w:t>
      </w:r>
      <w:r w:rsidRPr="0099027F">
        <w:rPr>
          <w:rFonts w:eastAsia="Times New Roman"/>
        </w:rPr>
        <w:t>единиц соста</w:t>
      </w:r>
      <w:r w:rsidRPr="0099027F">
        <w:rPr>
          <w:rFonts w:eastAsia="Times New Roman"/>
          <w:spacing w:val="1"/>
        </w:rPr>
        <w:t>в</w:t>
      </w:r>
      <w:r w:rsidRPr="0099027F">
        <w:rPr>
          <w:rFonts w:eastAsia="Times New Roman"/>
        </w:rPr>
        <w:t>а</w:t>
      </w:r>
      <w:r w:rsidRPr="0099027F">
        <w:rPr>
          <w:rFonts w:eastAsia="Times New Roman"/>
          <w:spacing w:val="-6"/>
        </w:rPr>
        <w:t xml:space="preserve"> </w:t>
      </w:r>
      <w:r w:rsidRPr="0099027F">
        <w:rPr>
          <w:rFonts w:eastAsia="Times New Roman"/>
        </w:rPr>
        <w:t>(</w:t>
      </w:r>
      <w:r w:rsidRPr="0099027F">
        <w:rPr>
          <w:rFonts w:eastAsia="Times New Roman"/>
          <w:spacing w:val="-1"/>
        </w:rPr>
        <w:t>С</w:t>
      </w:r>
      <w:r w:rsidRPr="0099027F">
        <w:rPr>
          <w:rFonts w:eastAsia="Times New Roman"/>
        </w:rPr>
        <w:t>П);</w:t>
      </w:r>
      <w:r w:rsidRPr="0099027F">
        <w:rPr>
          <w:rFonts w:eastAsia="Times New Roman"/>
          <w:spacing w:val="-4"/>
        </w:rPr>
        <w:t xml:space="preserve"> </w:t>
      </w:r>
    </w:p>
    <w:p w14:paraId="27590926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  <w:spacing w:val="1"/>
        </w:rPr>
      </w:pPr>
      <w:r w:rsidRPr="0099027F">
        <w:rPr>
          <w:rFonts w:eastAsia="Times New Roman"/>
        </w:rPr>
        <w:t>- с</w:t>
      </w:r>
      <w:r w:rsidRPr="0099027F">
        <w:rPr>
          <w:rFonts w:eastAsia="Times New Roman"/>
          <w:spacing w:val="2"/>
        </w:rPr>
        <w:t xml:space="preserve"> </w:t>
      </w:r>
      <w:r w:rsidRPr="0099027F">
        <w:rPr>
          <w:rFonts w:eastAsia="Times New Roman"/>
        </w:rPr>
        <w:t>преоблада</w:t>
      </w:r>
      <w:r w:rsidRPr="0099027F">
        <w:rPr>
          <w:rFonts w:eastAsia="Times New Roman"/>
          <w:spacing w:val="2"/>
        </w:rPr>
        <w:t>н</w:t>
      </w:r>
      <w:r w:rsidRPr="0099027F">
        <w:rPr>
          <w:rFonts w:eastAsia="Times New Roman"/>
        </w:rPr>
        <w:t>ием</w:t>
      </w:r>
      <w:r w:rsidRPr="0099027F">
        <w:rPr>
          <w:rFonts w:eastAsia="Times New Roman"/>
          <w:spacing w:val="-15"/>
        </w:rPr>
        <w:t xml:space="preserve"> </w:t>
      </w:r>
      <w:r w:rsidRPr="0099027F">
        <w:rPr>
          <w:rFonts w:eastAsia="Times New Roman"/>
        </w:rPr>
        <w:t>главной</w:t>
      </w:r>
      <w:r w:rsidRPr="0099027F">
        <w:rPr>
          <w:rFonts w:eastAsia="Times New Roman"/>
          <w:spacing w:val="-6"/>
        </w:rPr>
        <w:t xml:space="preserve"> </w:t>
      </w:r>
      <w:r w:rsidRPr="0099027F">
        <w:rPr>
          <w:rFonts w:eastAsia="Times New Roman"/>
        </w:rPr>
        <w:t>породы</w:t>
      </w:r>
      <w:r w:rsidRPr="0099027F">
        <w:rPr>
          <w:rFonts w:eastAsia="Times New Roman"/>
          <w:spacing w:val="-5"/>
        </w:rPr>
        <w:t xml:space="preserve"> </w:t>
      </w:r>
      <w:r w:rsidRPr="0099027F">
        <w:rPr>
          <w:rFonts w:eastAsia="Times New Roman"/>
        </w:rPr>
        <w:noBreakHyphen/>
      </w:r>
      <w:r w:rsidRPr="0099027F">
        <w:rPr>
          <w:rFonts w:eastAsia="Times New Roman"/>
          <w:spacing w:val="1"/>
        </w:rPr>
        <w:t xml:space="preserve"> о</w:t>
      </w:r>
      <w:r w:rsidRPr="0099027F">
        <w:rPr>
          <w:rFonts w:eastAsia="Times New Roman"/>
        </w:rPr>
        <w:t>т 5</w:t>
      </w:r>
      <w:r w:rsidRPr="0099027F">
        <w:rPr>
          <w:rFonts w:eastAsia="Times New Roman"/>
          <w:spacing w:val="2"/>
        </w:rPr>
        <w:t xml:space="preserve"> </w:t>
      </w:r>
      <w:r w:rsidRPr="0099027F">
        <w:rPr>
          <w:rFonts w:eastAsia="Times New Roman"/>
          <w:spacing w:val="-1"/>
        </w:rPr>
        <w:t>д</w:t>
      </w:r>
      <w:r w:rsidRPr="0099027F">
        <w:rPr>
          <w:rFonts w:eastAsia="Times New Roman"/>
        </w:rPr>
        <w:t>о</w:t>
      </w:r>
      <w:r w:rsidRPr="0099027F">
        <w:rPr>
          <w:rFonts w:eastAsia="Times New Roman"/>
          <w:spacing w:val="1"/>
        </w:rPr>
        <w:t xml:space="preserve"> </w:t>
      </w:r>
      <w:r w:rsidRPr="0099027F">
        <w:rPr>
          <w:rFonts w:eastAsia="Times New Roman"/>
        </w:rPr>
        <w:t>7</w:t>
      </w:r>
      <w:r w:rsidRPr="0099027F">
        <w:rPr>
          <w:rFonts w:eastAsia="Times New Roman"/>
          <w:spacing w:val="3"/>
        </w:rPr>
        <w:t xml:space="preserve"> </w:t>
      </w:r>
      <w:r w:rsidRPr="0099027F">
        <w:rPr>
          <w:rFonts w:eastAsia="Times New Roman"/>
        </w:rPr>
        <w:t>единиц</w:t>
      </w:r>
      <w:r w:rsidRPr="0099027F">
        <w:rPr>
          <w:rFonts w:eastAsia="Times New Roman"/>
          <w:spacing w:val="-5"/>
        </w:rPr>
        <w:t xml:space="preserve"> </w:t>
      </w:r>
      <w:r w:rsidRPr="0099027F">
        <w:rPr>
          <w:rFonts w:eastAsia="Times New Roman"/>
        </w:rPr>
        <w:t>соста</w:t>
      </w:r>
      <w:r w:rsidRPr="0099027F">
        <w:rPr>
          <w:rFonts w:eastAsia="Times New Roman"/>
          <w:spacing w:val="1"/>
        </w:rPr>
        <w:t>в</w:t>
      </w:r>
      <w:r w:rsidRPr="0099027F">
        <w:rPr>
          <w:rFonts w:eastAsia="Times New Roman"/>
        </w:rPr>
        <w:t>а</w:t>
      </w:r>
      <w:r w:rsidRPr="0099027F">
        <w:rPr>
          <w:rFonts w:eastAsia="Times New Roman"/>
          <w:spacing w:val="-6"/>
        </w:rPr>
        <w:t xml:space="preserve"> </w:t>
      </w:r>
      <w:r w:rsidRPr="0099027F">
        <w:rPr>
          <w:rFonts w:eastAsia="Times New Roman"/>
        </w:rPr>
        <w:t>(ПП</w:t>
      </w:r>
      <w:r w:rsidRPr="0099027F">
        <w:rPr>
          <w:rFonts w:eastAsia="Times New Roman"/>
          <w:spacing w:val="1"/>
        </w:rPr>
        <w:t>);</w:t>
      </w:r>
    </w:p>
    <w:p w14:paraId="1DC0B4D9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</w:rPr>
      </w:pPr>
      <w:r w:rsidRPr="0099027F">
        <w:rPr>
          <w:rFonts w:eastAsia="Times New Roman"/>
          <w:spacing w:val="1"/>
        </w:rPr>
        <w:t>- «</w:t>
      </w:r>
      <w:r w:rsidRPr="0099027F">
        <w:rPr>
          <w:rFonts w:eastAsia="Times New Roman"/>
        </w:rPr>
        <w:t>чистый»</w:t>
      </w:r>
      <w:r w:rsidRPr="0099027F">
        <w:rPr>
          <w:rFonts w:eastAsia="Times New Roman"/>
          <w:spacing w:val="-12"/>
        </w:rPr>
        <w:t xml:space="preserve"> </w:t>
      </w:r>
      <w:r w:rsidRPr="0099027F">
        <w:rPr>
          <w:rFonts w:eastAsia="Times New Roman"/>
        </w:rPr>
        <w:t>древостой</w:t>
      </w:r>
      <w:r w:rsidRPr="0099027F">
        <w:rPr>
          <w:rFonts w:eastAsia="Times New Roman"/>
          <w:spacing w:val="-12"/>
        </w:rPr>
        <w:t xml:space="preserve"> </w:t>
      </w:r>
      <w:r w:rsidRPr="0099027F">
        <w:rPr>
          <w:rFonts w:eastAsia="Times New Roman"/>
        </w:rPr>
        <w:t>–</w:t>
      </w:r>
      <w:r w:rsidRPr="0099027F">
        <w:rPr>
          <w:rFonts w:eastAsia="Times New Roman"/>
          <w:spacing w:val="-1"/>
        </w:rPr>
        <w:t xml:space="preserve"> от </w:t>
      </w:r>
      <w:r w:rsidRPr="0099027F">
        <w:rPr>
          <w:rFonts w:eastAsia="Times New Roman"/>
        </w:rPr>
        <w:t>8 до 10</w:t>
      </w:r>
      <w:r w:rsidRPr="0099027F">
        <w:rPr>
          <w:rFonts w:eastAsia="Times New Roman"/>
          <w:spacing w:val="-5"/>
        </w:rPr>
        <w:t xml:space="preserve"> </w:t>
      </w:r>
      <w:r w:rsidRPr="0099027F">
        <w:rPr>
          <w:rFonts w:eastAsia="Times New Roman"/>
        </w:rPr>
        <w:t>единиц</w:t>
      </w:r>
      <w:r w:rsidRPr="0099027F">
        <w:rPr>
          <w:rFonts w:eastAsia="Times New Roman"/>
          <w:spacing w:val="-9"/>
        </w:rPr>
        <w:t xml:space="preserve"> </w:t>
      </w:r>
      <w:r w:rsidRPr="0099027F">
        <w:rPr>
          <w:rFonts w:eastAsia="Times New Roman"/>
        </w:rPr>
        <w:t>сос</w:t>
      </w:r>
      <w:r w:rsidRPr="0099027F">
        <w:rPr>
          <w:rFonts w:eastAsia="Times New Roman"/>
          <w:spacing w:val="1"/>
        </w:rPr>
        <w:t>т</w:t>
      </w:r>
      <w:r w:rsidRPr="0099027F">
        <w:rPr>
          <w:rFonts w:eastAsia="Times New Roman"/>
        </w:rPr>
        <w:t>ава</w:t>
      </w:r>
      <w:r w:rsidRPr="0099027F">
        <w:rPr>
          <w:rFonts w:eastAsia="Times New Roman"/>
          <w:spacing w:val="-9"/>
        </w:rPr>
        <w:t xml:space="preserve"> </w:t>
      </w:r>
      <w:r w:rsidRPr="0099027F">
        <w:rPr>
          <w:rFonts w:eastAsia="Times New Roman"/>
          <w:spacing w:val="1"/>
        </w:rPr>
        <w:t>(</w:t>
      </w:r>
      <w:r w:rsidRPr="0099027F">
        <w:rPr>
          <w:rFonts w:eastAsia="Times New Roman"/>
          <w:spacing w:val="-1"/>
        </w:rPr>
        <w:t>Ч</w:t>
      </w:r>
      <w:r w:rsidRPr="0099027F">
        <w:rPr>
          <w:rFonts w:eastAsia="Times New Roman"/>
        </w:rPr>
        <w:t>П);</w:t>
      </w:r>
    </w:p>
    <w:p w14:paraId="04E6AB99" w14:textId="77777777" w:rsidR="009F728E" w:rsidRPr="0099027F" w:rsidRDefault="0099027F" w:rsidP="00444512">
      <w:pPr>
        <w:tabs>
          <w:tab w:val="left" w:pos="284"/>
          <w:tab w:val="left" w:pos="709"/>
          <w:tab w:val="left" w:pos="851"/>
          <w:tab w:val="left" w:pos="993"/>
        </w:tabs>
        <w:spacing w:before="20" w:after="0" w:line="360" w:lineRule="auto"/>
        <w:ind w:right="-1" w:firstLine="709"/>
        <w:rPr>
          <w:rFonts w:eastAsia="Times New Roman"/>
          <w:spacing w:val="1"/>
        </w:rPr>
      </w:pPr>
      <w:r>
        <w:rPr>
          <w:rFonts w:eastAsia="Times New Roman"/>
        </w:rPr>
        <w:t xml:space="preserve">   </w:t>
      </w:r>
      <w:r w:rsidR="00375F09" w:rsidRPr="0099027F">
        <w:rPr>
          <w:rFonts w:eastAsia="Times New Roman"/>
        </w:rPr>
        <w:t>в</w:t>
      </w:r>
      <w:r w:rsidR="009F728E" w:rsidRPr="0099027F">
        <w:rPr>
          <w:rFonts w:eastAsia="Times New Roman"/>
        </w:rPr>
        <w:t>) возрастная группа (группа возраста) древостоя:</w:t>
      </w:r>
      <w:r w:rsidR="009F728E" w:rsidRPr="0099027F">
        <w:rPr>
          <w:rFonts w:eastAsia="Times New Roman"/>
          <w:spacing w:val="1"/>
        </w:rPr>
        <w:t xml:space="preserve"> </w:t>
      </w:r>
    </w:p>
    <w:p w14:paraId="2051B9FE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0" w:after="0" w:line="360" w:lineRule="auto"/>
        <w:ind w:right="-1" w:firstLine="709"/>
        <w:rPr>
          <w:rFonts w:eastAsia="Times New Roman"/>
          <w:spacing w:val="4"/>
        </w:rPr>
      </w:pPr>
      <w:r w:rsidRPr="0099027F">
        <w:rPr>
          <w:rFonts w:eastAsia="Times New Roman"/>
        </w:rPr>
        <w:t>- м</w:t>
      </w:r>
      <w:r w:rsidRPr="0099027F">
        <w:rPr>
          <w:rFonts w:eastAsia="Times New Roman"/>
          <w:spacing w:val="2"/>
        </w:rPr>
        <w:t>о</w:t>
      </w:r>
      <w:r w:rsidRPr="0099027F">
        <w:rPr>
          <w:rFonts w:eastAsia="Times New Roman"/>
        </w:rPr>
        <w:t>лодняки</w:t>
      </w:r>
      <w:r w:rsidRPr="0099027F">
        <w:rPr>
          <w:rFonts w:eastAsia="Times New Roman"/>
          <w:spacing w:val="-2"/>
        </w:rPr>
        <w:t xml:space="preserve"> </w:t>
      </w:r>
      <w:r w:rsidRPr="0099027F">
        <w:rPr>
          <w:rFonts w:eastAsia="Times New Roman"/>
        </w:rPr>
        <w:t>(МВ);</w:t>
      </w:r>
      <w:r w:rsidRPr="0099027F">
        <w:rPr>
          <w:rFonts w:eastAsia="Times New Roman"/>
          <w:spacing w:val="4"/>
        </w:rPr>
        <w:t xml:space="preserve"> </w:t>
      </w:r>
    </w:p>
    <w:p w14:paraId="7A58FB98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0" w:after="0" w:line="360" w:lineRule="auto"/>
        <w:ind w:right="-1" w:firstLine="709"/>
        <w:rPr>
          <w:rFonts w:eastAsia="Times New Roman"/>
          <w:spacing w:val="-7"/>
        </w:rPr>
      </w:pPr>
      <w:r w:rsidRPr="0099027F">
        <w:rPr>
          <w:rFonts w:eastAsia="Times New Roman"/>
        </w:rPr>
        <w:t>- сре</w:t>
      </w:r>
      <w:r w:rsidRPr="0099027F">
        <w:rPr>
          <w:rFonts w:eastAsia="Times New Roman"/>
          <w:spacing w:val="2"/>
        </w:rPr>
        <w:t>д</w:t>
      </w:r>
      <w:r w:rsidRPr="0099027F">
        <w:rPr>
          <w:rFonts w:eastAsia="Times New Roman"/>
        </w:rPr>
        <w:t>невозрас</w:t>
      </w:r>
      <w:r w:rsidRPr="0099027F">
        <w:rPr>
          <w:rFonts w:eastAsia="Times New Roman"/>
          <w:spacing w:val="1"/>
        </w:rPr>
        <w:t>т</w:t>
      </w:r>
      <w:r w:rsidRPr="0099027F">
        <w:rPr>
          <w:rFonts w:eastAsia="Times New Roman"/>
        </w:rPr>
        <w:t>ные</w:t>
      </w:r>
      <w:r w:rsidRPr="0099027F">
        <w:rPr>
          <w:rFonts w:eastAsia="Times New Roman"/>
          <w:spacing w:val="-11"/>
        </w:rPr>
        <w:t xml:space="preserve"> </w:t>
      </w:r>
      <w:r w:rsidRPr="0099027F">
        <w:rPr>
          <w:rFonts w:eastAsia="Times New Roman"/>
        </w:rPr>
        <w:t>и</w:t>
      </w:r>
      <w:r w:rsidRPr="0099027F">
        <w:rPr>
          <w:rFonts w:eastAsia="Times New Roman"/>
          <w:spacing w:val="9"/>
        </w:rPr>
        <w:t xml:space="preserve"> </w:t>
      </w:r>
      <w:r w:rsidRPr="0099027F">
        <w:rPr>
          <w:rFonts w:eastAsia="Times New Roman"/>
        </w:rPr>
        <w:t xml:space="preserve">приспевающие </w:t>
      </w:r>
      <w:r w:rsidRPr="0099027F">
        <w:rPr>
          <w:rFonts w:eastAsia="Times New Roman"/>
          <w:spacing w:val="1"/>
        </w:rPr>
        <w:t>(</w:t>
      </w:r>
      <w:r w:rsidRPr="0099027F">
        <w:rPr>
          <w:rFonts w:eastAsia="Times New Roman"/>
        </w:rPr>
        <w:t>П</w:t>
      </w:r>
      <w:r w:rsidRPr="0099027F">
        <w:rPr>
          <w:rFonts w:eastAsia="Times New Roman"/>
          <w:spacing w:val="-1"/>
        </w:rPr>
        <w:t>В</w:t>
      </w:r>
      <w:r w:rsidRPr="0099027F">
        <w:rPr>
          <w:rFonts w:eastAsia="Times New Roman"/>
        </w:rPr>
        <w:t>);</w:t>
      </w:r>
      <w:r w:rsidRPr="0099027F">
        <w:rPr>
          <w:rFonts w:eastAsia="Times New Roman"/>
          <w:spacing w:val="-7"/>
        </w:rPr>
        <w:t xml:space="preserve"> </w:t>
      </w:r>
    </w:p>
    <w:p w14:paraId="42B8EA82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  <w:tab w:val="left" w:pos="1340"/>
        </w:tabs>
        <w:spacing w:before="20" w:after="0" w:line="360" w:lineRule="auto"/>
        <w:ind w:right="-1" w:firstLine="709"/>
        <w:rPr>
          <w:rFonts w:eastAsia="Times New Roman"/>
        </w:rPr>
      </w:pPr>
      <w:r w:rsidRPr="0099027F">
        <w:rPr>
          <w:rFonts w:eastAsia="Times New Roman"/>
        </w:rPr>
        <w:t>- с</w:t>
      </w:r>
      <w:r w:rsidRPr="0099027F">
        <w:rPr>
          <w:rFonts w:eastAsia="Times New Roman"/>
          <w:spacing w:val="1"/>
        </w:rPr>
        <w:t>п</w:t>
      </w:r>
      <w:r w:rsidRPr="0099027F">
        <w:rPr>
          <w:rFonts w:eastAsia="Times New Roman"/>
        </w:rPr>
        <w:t>елые</w:t>
      </w:r>
      <w:r w:rsidRPr="0099027F">
        <w:rPr>
          <w:rFonts w:eastAsia="Times New Roman"/>
          <w:spacing w:val="-9"/>
        </w:rPr>
        <w:t xml:space="preserve"> </w:t>
      </w:r>
      <w:r w:rsidRPr="0099027F">
        <w:rPr>
          <w:rFonts w:eastAsia="Times New Roman"/>
        </w:rPr>
        <w:t>и</w:t>
      </w:r>
      <w:r w:rsidRPr="0099027F">
        <w:rPr>
          <w:rFonts w:eastAsia="Times New Roman"/>
          <w:spacing w:val="-1"/>
        </w:rPr>
        <w:t xml:space="preserve"> </w:t>
      </w:r>
      <w:r w:rsidRPr="0099027F">
        <w:rPr>
          <w:rFonts w:eastAsia="Times New Roman"/>
          <w:spacing w:val="2"/>
        </w:rPr>
        <w:t>п</w:t>
      </w:r>
      <w:r w:rsidRPr="0099027F">
        <w:rPr>
          <w:rFonts w:eastAsia="Times New Roman"/>
          <w:spacing w:val="-1"/>
        </w:rPr>
        <w:t>е</w:t>
      </w:r>
      <w:r w:rsidRPr="0099027F">
        <w:rPr>
          <w:rFonts w:eastAsia="Times New Roman"/>
        </w:rPr>
        <w:t>рестойные</w:t>
      </w:r>
      <w:r w:rsidRPr="0099027F">
        <w:rPr>
          <w:rFonts w:eastAsia="Times New Roman"/>
          <w:spacing w:val="-15"/>
        </w:rPr>
        <w:t xml:space="preserve"> </w:t>
      </w:r>
      <w:r w:rsidRPr="0099027F">
        <w:rPr>
          <w:rFonts w:eastAsia="Times New Roman"/>
          <w:spacing w:val="1"/>
        </w:rPr>
        <w:t>(</w:t>
      </w:r>
      <w:r w:rsidRPr="0099027F">
        <w:rPr>
          <w:rFonts w:eastAsia="Times New Roman"/>
          <w:spacing w:val="-1"/>
        </w:rPr>
        <w:t>СВ</w:t>
      </w:r>
      <w:r w:rsidRPr="0099027F">
        <w:rPr>
          <w:rFonts w:eastAsia="Times New Roman"/>
        </w:rPr>
        <w:t>);</w:t>
      </w:r>
    </w:p>
    <w:p w14:paraId="4B095378" w14:textId="77777777" w:rsidR="009F728E" w:rsidRPr="0099027F" w:rsidRDefault="00444512" w:rsidP="00444512">
      <w:pPr>
        <w:tabs>
          <w:tab w:val="left" w:pos="284"/>
          <w:tab w:val="left" w:pos="709"/>
          <w:tab w:val="left" w:pos="851"/>
          <w:tab w:val="left" w:pos="993"/>
        </w:tabs>
        <w:spacing w:before="21" w:after="0" w:line="360" w:lineRule="auto"/>
        <w:ind w:right="-1"/>
        <w:rPr>
          <w:rFonts w:eastAsia="Times New Roman"/>
          <w:spacing w:val="24"/>
        </w:rPr>
      </w:pPr>
      <w:r>
        <w:rPr>
          <w:rFonts w:eastAsia="Times New Roman"/>
        </w:rPr>
        <w:t xml:space="preserve">           </w:t>
      </w:r>
      <w:r w:rsidR="0099027F">
        <w:rPr>
          <w:rFonts w:eastAsia="Times New Roman"/>
        </w:rPr>
        <w:t xml:space="preserve">   </w:t>
      </w:r>
      <w:r w:rsidR="00375F09" w:rsidRPr="0099027F">
        <w:rPr>
          <w:rFonts w:eastAsia="Times New Roman"/>
        </w:rPr>
        <w:t>г</w:t>
      </w:r>
      <w:r w:rsidR="009F728E" w:rsidRPr="0099027F">
        <w:rPr>
          <w:rFonts w:eastAsia="Times New Roman"/>
        </w:rPr>
        <w:t>) группа</w:t>
      </w:r>
      <w:r w:rsidR="009F728E" w:rsidRPr="0099027F">
        <w:rPr>
          <w:rFonts w:eastAsia="Times New Roman"/>
          <w:spacing w:val="26"/>
        </w:rPr>
        <w:t xml:space="preserve"> </w:t>
      </w:r>
      <w:r w:rsidR="009F728E" w:rsidRPr="0099027F">
        <w:rPr>
          <w:rFonts w:eastAsia="Times New Roman"/>
        </w:rPr>
        <w:t>относительной</w:t>
      </w:r>
      <w:r w:rsidR="009F728E" w:rsidRPr="0099027F">
        <w:rPr>
          <w:rFonts w:eastAsia="Times New Roman"/>
          <w:spacing w:val="26"/>
        </w:rPr>
        <w:t xml:space="preserve"> </w:t>
      </w:r>
      <w:r w:rsidR="009F728E" w:rsidRPr="0099027F">
        <w:rPr>
          <w:rFonts w:eastAsia="Times New Roman"/>
        </w:rPr>
        <w:t>полнот</w:t>
      </w:r>
      <w:r w:rsidR="009F728E" w:rsidRPr="0099027F">
        <w:rPr>
          <w:rFonts w:eastAsia="Times New Roman"/>
          <w:spacing w:val="1"/>
        </w:rPr>
        <w:t>ы древостоя</w:t>
      </w:r>
      <w:r w:rsidR="009F728E" w:rsidRPr="0099027F">
        <w:rPr>
          <w:rFonts w:eastAsia="Times New Roman"/>
        </w:rPr>
        <w:t>:</w:t>
      </w:r>
      <w:r w:rsidR="009F728E" w:rsidRPr="0099027F">
        <w:rPr>
          <w:rFonts w:eastAsia="Times New Roman"/>
          <w:spacing w:val="24"/>
        </w:rPr>
        <w:t xml:space="preserve"> </w:t>
      </w:r>
    </w:p>
    <w:p w14:paraId="3FD3FF0E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1" w:after="0" w:line="360" w:lineRule="auto"/>
        <w:ind w:right="-1" w:firstLine="709"/>
        <w:rPr>
          <w:rFonts w:eastAsia="Times New Roman"/>
        </w:rPr>
      </w:pPr>
      <w:r w:rsidRPr="0099027F">
        <w:rPr>
          <w:rFonts w:eastAsia="Times New Roman"/>
        </w:rPr>
        <w:t xml:space="preserve"> - н</w:t>
      </w:r>
      <w:r w:rsidRPr="0099027F">
        <w:rPr>
          <w:rFonts w:eastAsia="Times New Roman"/>
          <w:spacing w:val="-1"/>
        </w:rPr>
        <w:t>и</w:t>
      </w:r>
      <w:r w:rsidRPr="0099027F">
        <w:rPr>
          <w:rFonts w:eastAsia="Times New Roman"/>
        </w:rPr>
        <w:t>зкополнотные</w:t>
      </w:r>
      <w:r w:rsidRPr="0099027F">
        <w:rPr>
          <w:rFonts w:eastAsia="Times New Roman"/>
          <w:spacing w:val="14"/>
        </w:rPr>
        <w:t xml:space="preserve"> </w:t>
      </w:r>
      <w:r w:rsidRPr="0099027F">
        <w:rPr>
          <w:rFonts w:eastAsia="Times New Roman"/>
        </w:rPr>
        <w:noBreakHyphen/>
      </w:r>
      <w:r w:rsidRPr="0099027F">
        <w:rPr>
          <w:rFonts w:eastAsia="Times New Roman"/>
          <w:spacing w:val="34"/>
        </w:rPr>
        <w:t xml:space="preserve"> </w:t>
      </w:r>
      <w:r w:rsidRPr="0099027F">
        <w:rPr>
          <w:rFonts w:eastAsia="Times New Roman"/>
        </w:rPr>
        <w:t>0</w:t>
      </w:r>
      <w:r w:rsidRPr="0099027F">
        <w:rPr>
          <w:rFonts w:eastAsia="Times New Roman"/>
          <w:spacing w:val="-1"/>
        </w:rPr>
        <w:t>,</w:t>
      </w:r>
      <w:r w:rsidRPr="0099027F">
        <w:rPr>
          <w:rFonts w:eastAsia="Times New Roman"/>
        </w:rPr>
        <w:t xml:space="preserve">3…0,5 </w:t>
      </w:r>
      <w:r w:rsidRPr="0099027F">
        <w:rPr>
          <w:rFonts w:eastAsia="Times New Roman"/>
          <w:spacing w:val="1"/>
        </w:rPr>
        <w:t>(</w:t>
      </w:r>
      <w:r w:rsidRPr="0099027F">
        <w:rPr>
          <w:rFonts w:eastAsia="Times New Roman"/>
          <w:spacing w:val="-2"/>
        </w:rPr>
        <w:t>Н</w:t>
      </w:r>
      <w:r w:rsidRPr="0099027F">
        <w:rPr>
          <w:rFonts w:eastAsia="Times New Roman"/>
        </w:rPr>
        <w:t>П);</w:t>
      </w:r>
    </w:p>
    <w:p w14:paraId="42EC9B78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1" w:after="0" w:line="360" w:lineRule="auto"/>
        <w:ind w:right="-1" w:firstLine="709"/>
        <w:rPr>
          <w:rFonts w:eastAsia="Times New Roman"/>
        </w:rPr>
      </w:pPr>
      <w:r w:rsidRPr="0099027F">
        <w:rPr>
          <w:rFonts w:eastAsia="Times New Roman"/>
        </w:rPr>
        <w:t xml:space="preserve"> - среднеполнотные</w:t>
      </w:r>
      <w:r w:rsidRPr="0099027F">
        <w:rPr>
          <w:rFonts w:eastAsia="Times New Roman"/>
          <w:spacing w:val="13"/>
        </w:rPr>
        <w:t xml:space="preserve"> </w:t>
      </w:r>
      <w:r w:rsidRPr="0099027F">
        <w:rPr>
          <w:rFonts w:eastAsia="Times New Roman"/>
        </w:rPr>
        <w:noBreakHyphen/>
        <w:t xml:space="preserve"> 0,6…0,7</w:t>
      </w:r>
      <w:r w:rsidRPr="0099027F">
        <w:rPr>
          <w:rFonts w:eastAsia="Times New Roman"/>
          <w:spacing w:val="-3"/>
        </w:rPr>
        <w:t xml:space="preserve"> </w:t>
      </w:r>
      <w:r w:rsidRPr="0099027F">
        <w:rPr>
          <w:rFonts w:eastAsia="Times New Roman"/>
        </w:rPr>
        <w:t>(ОП);</w:t>
      </w:r>
    </w:p>
    <w:p w14:paraId="0A152D34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1" w:after="0" w:line="360" w:lineRule="auto"/>
        <w:ind w:right="-1" w:firstLine="709"/>
        <w:rPr>
          <w:rFonts w:eastAsia="Times New Roman"/>
        </w:rPr>
      </w:pPr>
      <w:r w:rsidRPr="0099027F">
        <w:rPr>
          <w:rFonts w:eastAsia="Times New Roman"/>
        </w:rPr>
        <w:lastRenderedPageBreak/>
        <w:t xml:space="preserve"> - высокополнотные</w:t>
      </w:r>
      <w:r w:rsidRPr="0099027F">
        <w:rPr>
          <w:rFonts w:eastAsia="Times New Roman"/>
          <w:spacing w:val="-23"/>
        </w:rPr>
        <w:t xml:space="preserve"> </w:t>
      </w:r>
      <w:r w:rsidRPr="0099027F">
        <w:rPr>
          <w:rFonts w:eastAsia="Times New Roman"/>
        </w:rPr>
        <w:noBreakHyphen/>
      </w:r>
      <w:r w:rsidRPr="0099027F">
        <w:rPr>
          <w:rFonts w:eastAsia="Times New Roman"/>
          <w:spacing w:val="-1"/>
        </w:rPr>
        <w:t xml:space="preserve"> </w:t>
      </w:r>
      <w:r w:rsidRPr="0099027F">
        <w:rPr>
          <w:rFonts w:eastAsia="Times New Roman"/>
        </w:rPr>
        <w:t>0,8</w:t>
      </w:r>
      <w:r w:rsidRPr="0099027F">
        <w:rPr>
          <w:rFonts w:eastAsia="Times New Roman"/>
          <w:spacing w:val="-3"/>
        </w:rPr>
        <w:t xml:space="preserve"> </w:t>
      </w:r>
      <w:r w:rsidRPr="0099027F">
        <w:rPr>
          <w:rFonts w:eastAsia="Times New Roman"/>
        </w:rPr>
        <w:t>и</w:t>
      </w:r>
      <w:r w:rsidRPr="0099027F">
        <w:rPr>
          <w:rFonts w:eastAsia="Times New Roman"/>
          <w:spacing w:val="-1"/>
        </w:rPr>
        <w:t xml:space="preserve"> </w:t>
      </w:r>
      <w:r w:rsidRPr="0099027F">
        <w:rPr>
          <w:rFonts w:eastAsia="Times New Roman"/>
        </w:rPr>
        <w:t>более</w:t>
      </w:r>
      <w:r w:rsidRPr="0099027F">
        <w:rPr>
          <w:rFonts w:eastAsia="Times New Roman"/>
          <w:spacing w:val="-7"/>
        </w:rPr>
        <w:t xml:space="preserve"> </w:t>
      </w:r>
      <w:r w:rsidRPr="0099027F">
        <w:rPr>
          <w:rFonts w:eastAsia="Times New Roman"/>
          <w:spacing w:val="1"/>
        </w:rPr>
        <w:t>(</w:t>
      </w:r>
      <w:r w:rsidRPr="0099027F">
        <w:rPr>
          <w:rFonts w:eastAsia="Times New Roman"/>
          <w:spacing w:val="-1"/>
        </w:rPr>
        <w:t>В</w:t>
      </w:r>
      <w:r w:rsidRPr="0099027F">
        <w:rPr>
          <w:rFonts w:eastAsia="Times New Roman"/>
        </w:rPr>
        <w:t>П);</w:t>
      </w:r>
    </w:p>
    <w:p w14:paraId="6973D8DD" w14:textId="77777777" w:rsidR="009F728E" w:rsidRPr="0099027F" w:rsidRDefault="0099027F" w:rsidP="00444512">
      <w:pPr>
        <w:tabs>
          <w:tab w:val="left" w:pos="284"/>
          <w:tab w:val="left" w:pos="709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  <w:spacing w:val="2"/>
        </w:rPr>
      </w:pPr>
      <w:r>
        <w:rPr>
          <w:rFonts w:eastAsia="Times New Roman"/>
        </w:rPr>
        <w:t xml:space="preserve">   </w:t>
      </w:r>
      <w:r w:rsidR="00375F09" w:rsidRPr="0099027F">
        <w:rPr>
          <w:rFonts w:eastAsia="Times New Roman"/>
        </w:rPr>
        <w:t>д</w:t>
      </w:r>
      <w:r w:rsidR="009F728E" w:rsidRPr="0099027F">
        <w:rPr>
          <w:rFonts w:eastAsia="Times New Roman"/>
        </w:rPr>
        <w:t>) группа</w:t>
      </w:r>
      <w:r w:rsidR="009F728E" w:rsidRPr="0099027F">
        <w:rPr>
          <w:rFonts w:eastAsia="Times New Roman"/>
          <w:spacing w:val="5"/>
        </w:rPr>
        <w:t xml:space="preserve"> </w:t>
      </w:r>
      <w:r w:rsidR="009F728E" w:rsidRPr="0099027F">
        <w:rPr>
          <w:rFonts w:eastAsia="Times New Roman"/>
        </w:rPr>
        <w:t>бонитет</w:t>
      </w:r>
      <w:r w:rsidR="009F728E" w:rsidRPr="0099027F">
        <w:rPr>
          <w:rFonts w:eastAsia="Times New Roman"/>
          <w:spacing w:val="-1"/>
        </w:rPr>
        <w:t>а</w:t>
      </w:r>
      <w:r w:rsidR="009F728E" w:rsidRPr="0099027F">
        <w:rPr>
          <w:rFonts w:eastAsia="Times New Roman"/>
        </w:rPr>
        <w:t>:</w:t>
      </w:r>
      <w:r w:rsidR="009F728E" w:rsidRPr="0099027F">
        <w:rPr>
          <w:rFonts w:eastAsia="Times New Roman"/>
          <w:spacing w:val="2"/>
        </w:rPr>
        <w:t xml:space="preserve"> </w:t>
      </w:r>
    </w:p>
    <w:p w14:paraId="1C53803C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</w:rPr>
      </w:pPr>
      <w:r w:rsidRPr="0099027F">
        <w:rPr>
          <w:rFonts w:eastAsia="Times New Roman"/>
        </w:rPr>
        <w:t xml:space="preserve"> - низкобонитетные</w:t>
      </w:r>
      <w:r w:rsidRPr="0099027F">
        <w:rPr>
          <w:rFonts w:eastAsia="Times New Roman"/>
          <w:spacing w:val="-8"/>
        </w:rPr>
        <w:t xml:space="preserve"> </w:t>
      </w:r>
      <w:r w:rsidRPr="0099027F">
        <w:rPr>
          <w:rFonts w:eastAsia="Times New Roman"/>
        </w:rPr>
        <w:noBreakHyphen/>
        <w:t xml:space="preserve"> V</w:t>
      </w:r>
      <w:r w:rsidRPr="0099027F">
        <w:rPr>
          <w:rFonts w:eastAsia="Times New Roman"/>
          <w:spacing w:val="1"/>
        </w:rPr>
        <w:t>а</w:t>
      </w:r>
      <w:r w:rsidRPr="0099027F">
        <w:rPr>
          <w:rFonts w:eastAsia="Times New Roman"/>
        </w:rPr>
        <w:t>-</w:t>
      </w:r>
      <w:r w:rsidRPr="0099027F">
        <w:rPr>
          <w:rFonts w:eastAsia="Times New Roman"/>
          <w:spacing w:val="10"/>
        </w:rPr>
        <w:t xml:space="preserve"> </w:t>
      </w:r>
      <w:r w:rsidRPr="0099027F">
        <w:rPr>
          <w:rFonts w:eastAsia="Times New Roman"/>
        </w:rPr>
        <w:t>IV</w:t>
      </w:r>
      <w:r w:rsidRPr="0099027F">
        <w:rPr>
          <w:rFonts w:eastAsia="Times New Roman"/>
          <w:spacing w:val="11"/>
        </w:rPr>
        <w:t xml:space="preserve"> </w:t>
      </w:r>
      <w:r w:rsidRPr="0099027F">
        <w:rPr>
          <w:rFonts w:eastAsia="Times New Roman"/>
        </w:rPr>
        <w:t>(</w:t>
      </w:r>
      <w:r w:rsidRPr="0099027F">
        <w:rPr>
          <w:rFonts w:eastAsia="Times New Roman"/>
          <w:spacing w:val="-2"/>
        </w:rPr>
        <w:t>Н</w:t>
      </w:r>
      <w:r w:rsidRPr="0099027F">
        <w:rPr>
          <w:rFonts w:eastAsia="Times New Roman"/>
        </w:rPr>
        <w:t>Б);</w:t>
      </w:r>
    </w:p>
    <w:p w14:paraId="4A6B517E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  <w:spacing w:val="-6"/>
        </w:rPr>
      </w:pPr>
      <w:r w:rsidRPr="0099027F">
        <w:rPr>
          <w:rFonts w:eastAsia="Times New Roman"/>
        </w:rPr>
        <w:t xml:space="preserve"> - среднебонитетные</w:t>
      </w:r>
      <w:r w:rsidRPr="0099027F">
        <w:rPr>
          <w:rFonts w:eastAsia="Times New Roman"/>
          <w:spacing w:val="-8"/>
        </w:rPr>
        <w:t xml:space="preserve"> </w:t>
      </w:r>
      <w:r w:rsidRPr="0099027F">
        <w:rPr>
          <w:rFonts w:eastAsia="Times New Roman"/>
        </w:rPr>
        <w:noBreakHyphen/>
        <w:t xml:space="preserve"> </w:t>
      </w:r>
      <w:r w:rsidRPr="0099027F">
        <w:rPr>
          <w:rFonts w:eastAsia="Times New Roman"/>
          <w:spacing w:val="1"/>
        </w:rPr>
        <w:t>III</w:t>
      </w:r>
      <w:r w:rsidRPr="0099027F">
        <w:rPr>
          <w:rFonts w:eastAsia="Times New Roman"/>
        </w:rPr>
        <w:t>-</w:t>
      </w:r>
      <w:r w:rsidRPr="0099027F">
        <w:rPr>
          <w:rFonts w:eastAsia="Times New Roman"/>
          <w:spacing w:val="-4"/>
        </w:rPr>
        <w:t xml:space="preserve"> </w:t>
      </w:r>
      <w:r w:rsidRPr="0099027F">
        <w:rPr>
          <w:rFonts w:eastAsia="Times New Roman"/>
          <w:spacing w:val="1"/>
        </w:rPr>
        <w:t>I</w:t>
      </w:r>
      <w:r w:rsidRPr="0099027F">
        <w:rPr>
          <w:rFonts w:eastAsia="Times New Roman"/>
        </w:rPr>
        <w:t>I</w:t>
      </w:r>
      <w:r w:rsidRPr="0099027F">
        <w:rPr>
          <w:rFonts w:eastAsia="Times New Roman"/>
          <w:spacing w:val="-2"/>
        </w:rPr>
        <w:t xml:space="preserve"> </w:t>
      </w:r>
      <w:r w:rsidRPr="0099027F">
        <w:rPr>
          <w:rFonts w:eastAsia="Times New Roman"/>
          <w:spacing w:val="1"/>
        </w:rPr>
        <w:t>(</w:t>
      </w:r>
      <w:r w:rsidRPr="0099027F">
        <w:rPr>
          <w:rFonts w:eastAsia="Times New Roman"/>
          <w:spacing w:val="-1"/>
        </w:rPr>
        <w:t>СБ</w:t>
      </w:r>
      <w:r w:rsidRPr="0099027F">
        <w:rPr>
          <w:rFonts w:eastAsia="Times New Roman"/>
        </w:rPr>
        <w:t>);</w:t>
      </w:r>
      <w:r w:rsidRPr="0099027F">
        <w:rPr>
          <w:rFonts w:eastAsia="Times New Roman"/>
          <w:spacing w:val="-6"/>
        </w:rPr>
        <w:t xml:space="preserve"> </w:t>
      </w:r>
    </w:p>
    <w:p w14:paraId="1222247F" w14:textId="77777777" w:rsidR="009F728E" w:rsidRPr="0099027F" w:rsidRDefault="009F728E" w:rsidP="00444512">
      <w:pPr>
        <w:tabs>
          <w:tab w:val="left" w:pos="284"/>
          <w:tab w:val="left" w:pos="709"/>
          <w:tab w:val="left" w:pos="993"/>
        </w:tabs>
        <w:spacing w:before="24" w:after="0" w:line="360" w:lineRule="auto"/>
        <w:ind w:right="-1" w:firstLine="709"/>
        <w:jc w:val="both"/>
        <w:rPr>
          <w:rFonts w:eastAsia="Times New Roman"/>
        </w:rPr>
      </w:pPr>
      <w:r w:rsidRPr="0099027F">
        <w:rPr>
          <w:rFonts w:eastAsia="Times New Roman"/>
        </w:rPr>
        <w:t xml:space="preserve"> - высокобонитетные</w:t>
      </w:r>
      <w:r w:rsidRPr="0099027F">
        <w:rPr>
          <w:rFonts w:eastAsia="Times New Roman"/>
          <w:spacing w:val="-24"/>
        </w:rPr>
        <w:t xml:space="preserve"> </w:t>
      </w:r>
      <w:r w:rsidRPr="0099027F">
        <w:rPr>
          <w:rFonts w:eastAsia="Times New Roman"/>
        </w:rPr>
        <w:t>–</w:t>
      </w:r>
      <w:r w:rsidRPr="0099027F">
        <w:rPr>
          <w:rFonts w:eastAsia="Times New Roman"/>
          <w:spacing w:val="-1"/>
        </w:rPr>
        <w:t xml:space="preserve"> </w:t>
      </w:r>
      <w:r w:rsidRPr="0099027F">
        <w:rPr>
          <w:rFonts w:eastAsia="Times New Roman"/>
        </w:rPr>
        <w:t>I -</w:t>
      </w:r>
      <w:r w:rsidRPr="0099027F">
        <w:rPr>
          <w:rFonts w:eastAsia="Times New Roman"/>
          <w:spacing w:val="-2"/>
        </w:rPr>
        <w:t xml:space="preserve"> </w:t>
      </w:r>
      <w:r w:rsidRPr="0099027F">
        <w:rPr>
          <w:rFonts w:eastAsia="Times New Roman"/>
          <w:spacing w:val="1"/>
        </w:rPr>
        <w:t>I</w:t>
      </w:r>
      <w:r w:rsidRPr="0099027F">
        <w:rPr>
          <w:rFonts w:eastAsia="Times New Roman"/>
        </w:rPr>
        <w:t>а</w:t>
      </w:r>
      <w:r w:rsidRPr="0099027F">
        <w:rPr>
          <w:rFonts w:eastAsia="Times New Roman"/>
          <w:spacing w:val="-2"/>
        </w:rPr>
        <w:t xml:space="preserve"> </w:t>
      </w:r>
      <w:r w:rsidRPr="0099027F">
        <w:rPr>
          <w:rFonts w:eastAsia="Times New Roman"/>
          <w:spacing w:val="1"/>
        </w:rPr>
        <w:t>(</w:t>
      </w:r>
      <w:r w:rsidRPr="0099027F">
        <w:rPr>
          <w:rFonts w:eastAsia="Times New Roman"/>
          <w:spacing w:val="-1"/>
        </w:rPr>
        <w:t>В</w:t>
      </w:r>
      <w:r w:rsidRPr="0099027F">
        <w:rPr>
          <w:rFonts w:eastAsia="Times New Roman"/>
        </w:rPr>
        <w:t>Б).</w:t>
      </w:r>
    </w:p>
    <w:p w14:paraId="42DEC7D2" w14:textId="77777777" w:rsidR="009F728E" w:rsidRPr="0099027F" w:rsidRDefault="009F728E" w:rsidP="00444512">
      <w:pPr>
        <w:tabs>
          <w:tab w:val="left" w:pos="284"/>
          <w:tab w:val="left" w:pos="993"/>
        </w:tabs>
        <w:spacing w:before="70" w:after="0" w:line="360" w:lineRule="auto"/>
        <w:ind w:firstLine="709"/>
        <w:jc w:val="both"/>
        <w:rPr>
          <w:rFonts w:eastAsia="Times New Roman"/>
        </w:rPr>
      </w:pPr>
      <w:r w:rsidRPr="0099027F">
        <w:rPr>
          <w:rFonts w:eastAsia="Times New Roman"/>
        </w:rPr>
        <w:t>Дополнительными</w:t>
      </w:r>
      <w:r w:rsidRPr="0099027F">
        <w:rPr>
          <w:rFonts w:eastAsia="Times New Roman"/>
          <w:spacing w:val="67"/>
        </w:rPr>
        <w:t xml:space="preserve"> </w:t>
      </w:r>
      <w:r w:rsidRPr="0099027F">
        <w:rPr>
          <w:rFonts w:eastAsia="Times New Roman"/>
        </w:rPr>
        <w:t xml:space="preserve">таксационными </w:t>
      </w:r>
      <w:r w:rsidRPr="0099027F">
        <w:rPr>
          <w:rFonts w:eastAsia="Times New Roman"/>
          <w:spacing w:val="1"/>
        </w:rPr>
        <w:t>по</w:t>
      </w:r>
      <w:r w:rsidRPr="0099027F">
        <w:rPr>
          <w:rFonts w:eastAsia="Times New Roman"/>
        </w:rPr>
        <w:t>к</w:t>
      </w:r>
      <w:r w:rsidRPr="0099027F">
        <w:rPr>
          <w:rFonts w:eastAsia="Times New Roman"/>
          <w:spacing w:val="-1"/>
        </w:rPr>
        <w:t>а</w:t>
      </w:r>
      <w:r w:rsidRPr="0099027F">
        <w:rPr>
          <w:rFonts w:eastAsia="Times New Roman"/>
        </w:rPr>
        <w:t>з</w:t>
      </w:r>
      <w:r w:rsidRPr="0099027F">
        <w:rPr>
          <w:rFonts w:eastAsia="Times New Roman"/>
          <w:spacing w:val="-1"/>
        </w:rPr>
        <w:t>а</w:t>
      </w:r>
      <w:r w:rsidRPr="0099027F">
        <w:rPr>
          <w:rFonts w:eastAsia="Times New Roman"/>
          <w:spacing w:val="1"/>
        </w:rPr>
        <w:t>т</w:t>
      </w:r>
      <w:r w:rsidRPr="0099027F">
        <w:rPr>
          <w:rFonts w:eastAsia="Times New Roman"/>
          <w:spacing w:val="-1"/>
        </w:rPr>
        <w:t>е</w:t>
      </w:r>
      <w:r w:rsidRPr="0099027F">
        <w:rPr>
          <w:rFonts w:eastAsia="Times New Roman"/>
          <w:spacing w:val="1"/>
        </w:rPr>
        <w:t>ля</w:t>
      </w:r>
      <w:r w:rsidRPr="0099027F">
        <w:rPr>
          <w:rFonts w:eastAsia="Times New Roman"/>
          <w:spacing w:val="-1"/>
        </w:rPr>
        <w:t>м</w:t>
      </w:r>
      <w:r w:rsidRPr="0099027F">
        <w:rPr>
          <w:rFonts w:eastAsia="Times New Roman"/>
        </w:rPr>
        <w:t>и являют</w:t>
      </w:r>
      <w:r w:rsidRPr="0099027F">
        <w:rPr>
          <w:rFonts w:eastAsia="Times New Roman"/>
          <w:spacing w:val="-1"/>
        </w:rPr>
        <w:t>с</w:t>
      </w:r>
      <w:r w:rsidRPr="0099027F">
        <w:rPr>
          <w:rFonts w:eastAsia="Times New Roman"/>
        </w:rPr>
        <w:t>я   происхо</w:t>
      </w:r>
      <w:r w:rsidRPr="0099027F">
        <w:rPr>
          <w:rFonts w:eastAsia="Times New Roman"/>
          <w:spacing w:val="-1"/>
        </w:rPr>
        <w:t>ж</w:t>
      </w:r>
      <w:r w:rsidRPr="0099027F">
        <w:rPr>
          <w:rFonts w:eastAsia="Times New Roman"/>
        </w:rPr>
        <w:t>дение древостоя</w:t>
      </w:r>
      <w:r w:rsidRPr="0099027F">
        <w:rPr>
          <w:rFonts w:eastAsia="Times New Roman"/>
          <w:spacing w:val="7"/>
        </w:rPr>
        <w:t xml:space="preserve"> </w:t>
      </w:r>
      <w:r w:rsidRPr="0099027F">
        <w:rPr>
          <w:rFonts w:eastAsia="Times New Roman"/>
          <w:spacing w:val="2"/>
        </w:rPr>
        <w:t>(</w:t>
      </w:r>
      <w:r w:rsidRPr="0099027F">
        <w:rPr>
          <w:rFonts w:eastAsia="Times New Roman"/>
        </w:rPr>
        <w:t>ес</w:t>
      </w:r>
      <w:r w:rsidRPr="0099027F">
        <w:rPr>
          <w:rFonts w:eastAsia="Times New Roman"/>
          <w:spacing w:val="2"/>
        </w:rPr>
        <w:t>т</w:t>
      </w:r>
      <w:r w:rsidRPr="0099027F">
        <w:rPr>
          <w:rFonts w:eastAsia="Times New Roman"/>
        </w:rPr>
        <w:t>ест</w:t>
      </w:r>
      <w:r w:rsidRPr="0099027F">
        <w:rPr>
          <w:rFonts w:eastAsia="Times New Roman"/>
          <w:spacing w:val="1"/>
        </w:rPr>
        <w:t>в</w:t>
      </w:r>
      <w:r w:rsidRPr="0099027F">
        <w:rPr>
          <w:rFonts w:eastAsia="Times New Roman"/>
        </w:rPr>
        <w:t>е</w:t>
      </w:r>
      <w:r w:rsidRPr="0099027F">
        <w:rPr>
          <w:rFonts w:eastAsia="Times New Roman"/>
          <w:spacing w:val="2"/>
        </w:rPr>
        <w:t>н</w:t>
      </w:r>
      <w:r w:rsidRPr="0099027F">
        <w:rPr>
          <w:rFonts w:eastAsia="Times New Roman"/>
        </w:rPr>
        <w:t>ное</w:t>
      </w:r>
      <w:r w:rsidRPr="0099027F">
        <w:rPr>
          <w:rFonts w:eastAsia="Times New Roman"/>
          <w:spacing w:val="1"/>
        </w:rPr>
        <w:t xml:space="preserve"> </w:t>
      </w:r>
      <w:r w:rsidRPr="0099027F">
        <w:rPr>
          <w:rFonts w:eastAsia="Times New Roman"/>
        </w:rPr>
        <w:t>или</w:t>
      </w:r>
      <w:r w:rsidRPr="0099027F">
        <w:rPr>
          <w:rFonts w:eastAsia="Times New Roman"/>
          <w:spacing w:val="16"/>
        </w:rPr>
        <w:t xml:space="preserve"> </w:t>
      </w:r>
      <w:r w:rsidRPr="0099027F">
        <w:rPr>
          <w:rFonts w:eastAsia="Times New Roman"/>
        </w:rPr>
        <w:t>искусственно</w:t>
      </w:r>
      <w:r w:rsidRPr="0099027F">
        <w:rPr>
          <w:rFonts w:eastAsia="Times New Roman"/>
          <w:spacing w:val="-1"/>
        </w:rPr>
        <w:t>е</w:t>
      </w:r>
      <w:r w:rsidRPr="0099027F">
        <w:rPr>
          <w:rFonts w:eastAsia="Times New Roman"/>
        </w:rPr>
        <w:t>)</w:t>
      </w:r>
      <w:r w:rsidRPr="0099027F">
        <w:rPr>
          <w:rFonts w:eastAsia="Times New Roman"/>
          <w:spacing w:val="1"/>
        </w:rPr>
        <w:t xml:space="preserve"> </w:t>
      </w:r>
      <w:r w:rsidRPr="0099027F">
        <w:rPr>
          <w:rFonts w:eastAsia="Times New Roman"/>
        </w:rPr>
        <w:t>и</w:t>
      </w:r>
      <w:r w:rsidRPr="0099027F">
        <w:rPr>
          <w:rFonts w:eastAsia="Times New Roman"/>
          <w:spacing w:val="17"/>
        </w:rPr>
        <w:t xml:space="preserve"> </w:t>
      </w:r>
      <w:r w:rsidRPr="0099027F">
        <w:rPr>
          <w:rFonts w:eastAsia="Times New Roman"/>
        </w:rPr>
        <w:t>группа</w:t>
      </w:r>
      <w:r w:rsidRPr="0099027F">
        <w:rPr>
          <w:rFonts w:eastAsia="Times New Roman"/>
          <w:spacing w:val="10"/>
        </w:rPr>
        <w:t xml:space="preserve"> </w:t>
      </w:r>
      <w:r w:rsidRPr="0099027F">
        <w:rPr>
          <w:rFonts w:eastAsia="Times New Roman"/>
        </w:rPr>
        <w:t>типов условий</w:t>
      </w:r>
      <w:r w:rsidRPr="0099027F">
        <w:rPr>
          <w:rFonts w:eastAsia="Times New Roman"/>
          <w:spacing w:val="-10"/>
        </w:rPr>
        <w:t xml:space="preserve"> место</w:t>
      </w:r>
      <w:r w:rsidRPr="0099027F">
        <w:rPr>
          <w:rFonts w:eastAsia="Times New Roman"/>
        </w:rPr>
        <w:t>произрастания.</w:t>
      </w:r>
    </w:p>
    <w:p w14:paraId="77A49927" w14:textId="53AD468F" w:rsidR="009F728E" w:rsidRPr="0099027F" w:rsidRDefault="009F728E" w:rsidP="00444512">
      <w:pPr>
        <w:pStyle w:val="-"/>
        <w:tabs>
          <w:tab w:val="clear" w:pos="426"/>
          <w:tab w:val="left" w:pos="284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Выделение типологических групп (стратификация) осущес</w:t>
      </w:r>
      <w:r w:rsidRPr="0099027F">
        <w:rPr>
          <w:spacing w:val="1"/>
          <w:sz w:val="24"/>
          <w:szCs w:val="24"/>
        </w:rPr>
        <w:t>т</w:t>
      </w:r>
      <w:r w:rsidRPr="0099027F">
        <w:rPr>
          <w:sz w:val="24"/>
          <w:szCs w:val="24"/>
        </w:rPr>
        <w:t>вл</w:t>
      </w:r>
      <w:r w:rsidR="00443A24" w:rsidRPr="0099027F">
        <w:rPr>
          <w:spacing w:val="1"/>
          <w:sz w:val="24"/>
          <w:szCs w:val="24"/>
        </w:rPr>
        <w:t>ялось</w:t>
      </w:r>
      <w:r w:rsidR="00B17241" w:rsidRPr="00B17241">
        <w:rPr>
          <w:spacing w:val="1"/>
          <w:sz w:val="24"/>
          <w:szCs w:val="24"/>
        </w:rPr>
        <w:t xml:space="preserve"> </w:t>
      </w:r>
      <w:r w:rsidRPr="0099027F">
        <w:rPr>
          <w:sz w:val="24"/>
          <w:szCs w:val="24"/>
        </w:rPr>
        <w:t xml:space="preserve">путём объединения выделов в типологические группы (страты) </w:t>
      </w:r>
      <w:r w:rsidR="00DB3411" w:rsidRPr="00DB3411">
        <w:rPr>
          <w:sz w:val="24"/>
          <w:szCs w:val="24"/>
        </w:rPr>
        <w:t>п</w:t>
      </w:r>
      <w:r w:rsidRPr="00DB3411">
        <w:rPr>
          <w:sz w:val="24"/>
          <w:szCs w:val="24"/>
        </w:rPr>
        <w:t>о</w:t>
      </w:r>
      <w:r w:rsidRPr="00DB3411">
        <w:rPr>
          <w:spacing w:val="40"/>
          <w:sz w:val="24"/>
          <w:szCs w:val="24"/>
        </w:rPr>
        <w:t xml:space="preserve"> </w:t>
      </w:r>
      <w:r w:rsidRPr="0099027F">
        <w:rPr>
          <w:sz w:val="24"/>
          <w:szCs w:val="24"/>
        </w:rPr>
        <w:t>комбинациям значений таксационных показателей.</w:t>
      </w:r>
      <w:r w:rsidRPr="0099027F">
        <w:rPr>
          <w:spacing w:val="3"/>
          <w:sz w:val="24"/>
          <w:szCs w:val="24"/>
        </w:rPr>
        <w:t xml:space="preserve"> </w:t>
      </w:r>
    </w:p>
    <w:p w14:paraId="00947385" w14:textId="77777777" w:rsidR="009F728E" w:rsidRPr="0099027F" w:rsidRDefault="009F728E" w:rsidP="00444512">
      <w:pPr>
        <w:pStyle w:val="-"/>
        <w:tabs>
          <w:tab w:val="clear" w:pos="426"/>
          <w:tab w:val="left" w:pos="284"/>
          <w:tab w:val="left" w:pos="567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Выделенным стратам (типоло</w:t>
      </w:r>
      <w:r w:rsidR="00443A24" w:rsidRPr="0099027F">
        <w:rPr>
          <w:sz w:val="24"/>
          <w:szCs w:val="24"/>
        </w:rPr>
        <w:t xml:space="preserve">гическим группам) присваивалось </w:t>
      </w:r>
      <w:r w:rsidRPr="0099027F">
        <w:rPr>
          <w:sz w:val="24"/>
          <w:szCs w:val="24"/>
        </w:rPr>
        <w:t>формализованное название. Формализованное название страты представляет собой аббревиатурное описание таксационных характеристик лесных участков, входящих в страту. Например: ельники (Е) с преобладанием ели в составе (ПП), средневозрастные (</w:t>
      </w:r>
      <w:r w:rsidR="00183113">
        <w:rPr>
          <w:sz w:val="24"/>
          <w:szCs w:val="24"/>
        </w:rPr>
        <w:t>П</w:t>
      </w:r>
      <w:r w:rsidRPr="0099027F">
        <w:rPr>
          <w:sz w:val="24"/>
          <w:szCs w:val="24"/>
        </w:rPr>
        <w:t xml:space="preserve">В), среднеполнотные (ОП), среднебонитетные (СБ). </w:t>
      </w:r>
      <w:r w:rsidR="008731BB">
        <w:rPr>
          <w:sz w:val="24"/>
          <w:szCs w:val="24"/>
        </w:rPr>
        <w:t xml:space="preserve"> </w:t>
      </w:r>
      <w:r w:rsidRPr="0099027F">
        <w:rPr>
          <w:sz w:val="24"/>
          <w:szCs w:val="24"/>
        </w:rPr>
        <w:t xml:space="preserve">Сокращённое обозначение страты – </w:t>
      </w:r>
      <w:r w:rsidR="0099027F">
        <w:rPr>
          <w:sz w:val="24"/>
          <w:szCs w:val="24"/>
        </w:rPr>
        <w:t xml:space="preserve">   </w:t>
      </w:r>
      <w:r w:rsidRPr="0099027F">
        <w:rPr>
          <w:sz w:val="24"/>
          <w:szCs w:val="24"/>
        </w:rPr>
        <w:t>Е</w:t>
      </w:r>
      <w:r w:rsidR="0099027F">
        <w:rPr>
          <w:sz w:val="24"/>
          <w:szCs w:val="24"/>
        </w:rPr>
        <w:t>.</w:t>
      </w:r>
      <w:r w:rsidRPr="0099027F">
        <w:rPr>
          <w:sz w:val="24"/>
          <w:szCs w:val="24"/>
        </w:rPr>
        <w:t xml:space="preserve"> ПП</w:t>
      </w:r>
      <w:r w:rsidR="0099027F">
        <w:rPr>
          <w:sz w:val="24"/>
          <w:szCs w:val="24"/>
        </w:rPr>
        <w:t>.</w:t>
      </w:r>
      <w:r w:rsidRPr="0099027F">
        <w:rPr>
          <w:sz w:val="24"/>
          <w:szCs w:val="24"/>
        </w:rPr>
        <w:t xml:space="preserve"> </w:t>
      </w:r>
      <w:r w:rsidR="00183113">
        <w:rPr>
          <w:sz w:val="24"/>
          <w:szCs w:val="24"/>
        </w:rPr>
        <w:t>П</w:t>
      </w:r>
      <w:r w:rsidRPr="0099027F">
        <w:rPr>
          <w:sz w:val="24"/>
          <w:szCs w:val="24"/>
        </w:rPr>
        <w:t>В</w:t>
      </w:r>
      <w:r w:rsidR="0099027F">
        <w:rPr>
          <w:sz w:val="24"/>
          <w:szCs w:val="24"/>
        </w:rPr>
        <w:t>.</w:t>
      </w:r>
      <w:r w:rsidRPr="0099027F">
        <w:rPr>
          <w:sz w:val="24"/>
          <w:szCs w:val="24"/>
        </w:rPr>
        <w:t xml:space="preserve"> ОП</w:t>
      </w:r>
      <w:r w:rsidR="0099027F">
        <w:rPr>
          <w:sz w:val="24"/>
          <w:szCs w:val="24"/>
        </w:rPr>
        <w:t>.</w:t>
      </w:r>
      <w:r w:rsidRPr="0099027F">
        <w:rPr>
          <w:sz w:val="24"/>
          <w:szCs w:val="24"/>
        </w:rPr>
        <w:t xml:space="preserve"> СБ.</w:t>
      </w:r>
    </w:p>
    <w:p w14:paraId="5A205CA7" w14:textId="77777777" w:rsidR="00443A24" w:rsidRPr="008B29BE" w:rsidRDefault="00443A24" w:rsidP="00444512">
      <w:pPr>
        <w:pStyle w:val="-"/>
        <w:tabs>
          <w:tab w:val="clear" w:pos="426"/>
          <w:tab w:val="left" w:pos="284"/>
          <w:tab w:val="left" w:pos="709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8B29BE">
        <w:rPr>
          <w:sz w:val="24"/>
          <w:szCs w:val="24"/>
        </w:rPr>
        <w:t>Выдела</w:t>
      </w:r>
      <w:r w:rsidRPr="008B29BE">
        <w:rPr>
          <w:spacing w:val="63"/>
          <w:sz w:val="24"/>
          <w:szCs w:val="24"/>
        </w:rPr>
        <w:t xml:space="preserve"> </w:t>
      </w:r>
      <w:r w:rsidRPr="008B29BE">
        <w:rPr>
          <w:sz w:val="24"/>
          <w:szCs w:val="24"/>
        </w:rPr>
        <w:t>для ППН</w:t>
      </w:r>
      <w:r w:rsidRPr="008B29BE">
        <w:rPr>
          <w:spacing w:val="7"/>
          <w:sz w:val="24"/>
          <w:szCs w:val="24"/>
        </w:rPr>
        <w:t xml:space="preserve"> </w:t>
      </w:r>
      <w:r w:rsidRPr="008B29BE">
        <w:rPr>
          <w:sz w:val="24"/>
          <w:szCs w:val="24"/>
        </w:rPr>
        <w:t>отбира</w:t>
      </w:r>
      <w:r w:rsidR="00ED27D2" w:rsidRPr="008B29BE">
        <w:rPr>
          <w:sz w:val="24"/>
          <w:szCs w:val="24"/>
        </w:rPr>
        <w:t>лись</w:t>
      </w:r>
      <w:r w:rsidRPr="008B29BE">
        <w:rPr>
          <w:sz w:val="24"/>
          <w:szCs w:val="24"/>
        </w:rPr>
        <w:t xml:space="preserve"> таким</w:t>
      </w:r>
      <w:r w:rsidRPr="008B29BE">
        <w:rPr>
          <w:spacing w:val="6"/>
          <w:sz w:val="24"/>
          <w:szCs w:val="24"/>
        </w:rPr>
        <w:t xml:space="preserve"> </w:t>
      </w:r>
      <w:r w:rsidRPr="008B29BE">
        <w:rPr>
          <w:sz w:val="24"/>
          <w:szCs w:val="24"/>
        </w:rPr>
        <w:t>образо</w:t>
      </w:r>
      <w:r w:rsidRPr="008B29BE">
        <w:rPr>
          <w:spacing w:val="-1"/>
          <w:sz w:val="24"/>
          <w:szCs w:val="24"/>
        </w:rPr>
        <w:t>м</w:t>
      </w:r>
      <w:r w:rsidRPr="008B29BE">
        <w:rPr>
          <w:sz w:val="24"/>
          <w:szCs w:val="24"/>
        </w:rPr>
        <w:t>,</w:t>
      </w:r>
      <w:r w:rsidRPr="008B29BE">
        <w:rPr>
          <w:spacing w:val="3"/>
          <w:sz w:val="24"/>
          <w:szCs w:val="24"/>
        </w:rPr>
        <w:t xml:space="preserve"> </w:t>
      </w:r>
      <w:r w:rsidRPr="008B29BE">
        <w:rPr>
          <w:sz w:val="24"/>
          <w:szCs w:val="24"/>
        </w:rPr>
        <w:t>ч</w:t>
      </w:r>
      <w:r w:rsidRPr="008B29BE">
        <w:rPr>
          <w:spacing w:val="1"/>
          <w:sz w:val="24"/>
          <w:szCs w:val="24"/>
        </w:rPr>
        <w:t>т</w:t>
      </w:r>
      <w:r w:rsidRPr="008B29BE">
        <w:rPr>
          <w:sz w:val="24"/>
          <w:szCs w:val="24"/>
        </w:rPr>
        <w:t>обы</w:t>
      </w:r>
      <w:r w:rsidRPr="008B29BE">
        <w:rPr>
          <w:spacing w:val="6"/>
          <w:sz w:val="24"/>
          <w:szCs w:val="24"/>
        </w:rPr>
        <w:t xml:space="preserve"> </w:t>
      </w:r>
      <w:r w:rsidRPr="008B29BE">
        <w:rPr>
          <w:sz w:val="24"/>
          <w:szCs w:val="24"/>
        </w:rPr>
        <w:t>их</w:t>
      </w:r>
      <w:r w:rsidRPr="008B29BE">
        <w:rPr>
          <w:spacing w:val="11"/>
          <w:sz w:val="24"/>
          <w:szCs w:val="24"/>
        </w:rPr>
        <w:t xml:space="preserve"> </w:t>
      </w:r>
      <w:r w:rsidRPr="008B29BE">
        <w:rPr>
          <w:sz w:val="24"/>
          <w:szCs w:val="24"/>
        </w:rPr>
        <w:t>количес</w:t>
      </w:r>
      <w:r w:rsidRPr="008B29BE">
        <w:rPr>
          <w:spacing w:val="1"/>
          <w:sz w:val="24"/>
          <w:szCs w:val="24"/>
        </w:rPr>
        <w:t>т</w:t>
      </w:r>
      <w:r w:rsidRPr="008B29BE">
        <w:rPr>
          <w:sz w:val="24"/>
          <w:szCs w:val="24"/>
        </w:rPr>
        <w:t>во и</w:t>
      </w:r>
      <w:r w:rsidRPr="008B29BE">
        <w:rPr>
          <w:spacing w:val="11"/>
          <w:sz w:val="24"/>
          <w:szCs w:val="24"/>
        </w:rPr>
        <w:t xml:space="preserve"> </w:t>
      </w:r>
      <w:r w:rsidRPr="008B29BE">
        <w:rPr>
          <w:sz w:val="24"/>
          <w:szCs w:val="24"/>
        </w:rPr>
        <w:t>пространственное размеще</w:t>
      </w:r>
      <w:r w:rsidRPr="008B29BE">
        <w:rPr>
          <w:spacing w:val="1"/>
          <w:sz w:val="24"/>
          <w:szCs w:val="24"/>
        </w:rPr>
        <w:t>н</w:t>
      </w:r>
      <w:r w:rsidRPr="008B29BE">
        <w:rPr>
          <w:sz w:val="24"/>
          <w:szCs w:val="24"/>
        </w:rPr>
        <w:t>ие</w:t>
      </w:r>
      <w:r w:rsidRPr="008B29BE">
        <w:rPr>
          <w:spacing w:val="8"/>
          <w:sz w:val="24"/>
          <w:szCs w:val="24"/>
        </w:rPr>
        <w:t xml:space="preserve"> </w:t>
      </w:r>
      <w:r w:rsidRPr="008B29BE">
        <w:rPr>
          <w:sz w:val="24"/>
          <w:szCs w:val="24"/>
        </w:rPr>
        <w:t>позволяло</w:t>
      </w:r>
      <w:r w:rsidRPr="008B29BE">
        <w:rPr>
          <w:spacing w:val="11"/>
          <w:sz w:val="24"/>
          <w:szCs w:val="24"/>
        </w:rPr>
        <w:t xml:space="preserve"> </w:t>
      </w:r>
      <w:r w:rsidR="008B29BE" w:rsidRPr="008B29BE">
        <w:rPr>
          <w:sz w:val="24"/>
          <w:szCs w:val="24"/>
        </w:rPr>
        <w:t>получить наиболее</w:t>
      </w:r>
      <w:r w:rsidR="00936CFE" w:rsidRPr="008B29BE">
        <w:rPr>
          <w:spacing w:val="6"/>
          <w:sz w:val="24"/>
          <w:szCs w:val="24"/>
        </w:rPr>
        <w:t xml:space="preserve"> полные сведения о санитарном и лесопатологическом состоянии лесов</w:t>
      </w:r>
      <w:r w:rsidRPr="008B29BE">
        <w:rPr>
          <w:sz w:val="24"/>
          <w:szCs w:val="24"/>
        </w:rPr>
        <w:t>.</w:t>
      </w:r>
      <w:r w:rsidRPr="008B29BE">
        <w:rPr>
          <w:spacing w:val="6"/>
          <w:sz w:val="24"/>
          <w:szCs w:val="24"/>
        </w:rPr>
        <w:t xml:space="preserve"> </w:t>
      </w:r>
    </w:p>
    <w:p w14:paraId="268F5A5F" w14:textId="26D105A8" w:rsidR="009F728E" w:rsidRPr="0099027F" w:rsidRDefault="00BA6E39" w:rsidP="00444512">
      <w:pPr>
        <w:pStyle w:val="-"/>
        <w:tabs>
          <w:tab w:val="clear" w:pos="426"/>
          <w:tab w:val="left" w:pos="284"/>
          <w:tab w:val="left" w:pos="567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7E284B">
        <w:rPr>
          <w:spacing w:val="5"/>
          <w:sz w:val="24"/>
          <w:szCs w:val="24"/>
        </w:rPr>
        <w:t>остоянн</w:t>
      </w:r>
      <w:r w:rsidR="00AE573C">
        <w:rPr>
          <w:spacing w:val="5"/>
          <w:sz w:val="24"/>
          <w:szCs w:val="24"/>
        </w:rPr>
        <w:t>ым</w:t>
      </w:r>
      <w:r w:rsidR="007E284B">
        <w:rPr>
          <w:spacing w:val="5"/>
          <w:sz w:val="24"/>
          <w:szCs w:val="24"/>
        </w:rPr>
        <w:t xml:space="preserve"> пункт</w:t>
      </w:r>
      <w:r w:rsidR="00AE573C">
        <w:rPr>
          <w:spacing w:val="5"/>
          <w:sz w:val="24"/>
          <w:szCs w:val="24"/>
        </w:rPr>
        <w:t>ом</w:t>
      </w:r>
      <w:r>
        <w:rPr>
          <w:spacing w:val="5"/>
          <w:sz w:val="24"/>
          <w:szCs w:val="24"/>
        </w:rPr>
        <w:t xml:space="preserve"> </w:t>
      </w:r>
      <w:r w:rsidR="007E284B">
        <w:rPr>
          <w:sz w:val="24"/>
          <w:szCs w:val="24"/>
        </w:rPr>
        <w:t>наблюдений</w:t>
      </w:r>
      <w:r w:rsidR="009F728E" w:rsidRPr="0099027F">
        <w:rPr>
          <w:spacing w:val="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явл</w:t>
      </w:r>
      <w:r w:rsidR="009F728E" w:rsidRPr="0099027F">
        <w:rPr>
          <w:spacing w:val="1"/>
          <w:sz w:val="24"/>
          <w:szCs w:val="24"/>
        </w:rPr>
        <w:t>я</w:t>
      </w:r>
      <w:r w:rsidR="009F728E" w:rsidRPr="0099027F">
        <w:rPr>
          <w:sz w:val="24"/>
          <w:szCs w:val="24"/>
        </w:rPr>
        <w:t>е</w:t>
      </w:r>
      <w:r w:rsidR="009F728E" w:rsidRPr="0099027F">
        <w:rPr>
          <w:spacing w:val="1"/>
          <w:sz w:val="24"/>
          <w:szCs w:val="24"/>
        </w:rPr>
        <w:t>т</w:t>
      </w:r>
      <w:r w:rsidR="009F728E" w:rsidRPr="0099027F">
        <w:rPr>
          <w:sz w:val="24"/>
          <w:szCs w:val="24"/>
        </w:rPr>
        <w:t>ся</w:t>
      </w:r>
      <w:r w:rsidR="009F728E" w:rsidRPr="0099027F">
        <w:rPr>
          <w:spacing w:val="6"/>
          <w:sz w:val="24"/>
          <w:szCs w:val="24"/>
        </w:rPr>
        <w:t xml:space="preserve"> </w:t>
      </w:r>
      <w:r w:rsidR="009F728E" w:rsidRPr="0099027F">
        <w:rPr>
          <w:spacing w:val="1"/>
          <w:sz w:val="24"/>
          <w:szCs w:val="24"/>
        </w:rPr>
        <w:t>ч</w:t>
      </w:r>
      <w:r w:rsidR="009F728E" w:rsidRPr="0099027F">
        <w:rPr>
          <w:spacing w:val="-1"/>
          <w:sz w:val="24"/>
          <w:szCs w:val="24"/>
        </w:rPr>
        <w:t>ас</w:t>
      </w:r>
      <w:r w:rsidR="009F728E" w:rsidRPr="0099027F">
        <w:rPr>
          <w:spacing w:val="1"/>
          <w:sz w:val="24"/>
          <w:szCs w:val="24"/>
        </w:rPr>
        <w:t>т</w:t>
      </w:r>
      <w:r w:rsidR="009F728E" w:rsidRPr="0099027F">
        <w:rPr>
          <w:sz w:val="24"/>
          <w:szCs w:val="24"/>
        </w:rPr>
        <w:t xml:space="preserve">ь предварительно выбранного, типичного для </w:t>
      </w:r>
      <w:r w:rsidR="009F728E" w:rsidRPr="0099027F">
        <w:rPr>
          <w:spacing w:val="-2"/>
          <w:sz w:val="24"/>
          <w:szCs w:val="24"/>
        </w:rPr>
        <w:t>с</w:t>
      </w:r>
      <w:r w:rsidR="009F728E" w:rsidRPr="0099027F">
        <w:rPr>
          <w:sz w:val="24"/>
          <w:szCs w:val="24"/>
        </w:rPr>
        <w:t>т</w:t>
      </w:r>
      <w:r w:rsidR="009F728E" w:rsidRPr="0099027F">
        <w:rPr>
          <w:spacing w:val="1"/>
          <w:sz w:val="24"/>
          <w:szCs w:val="24"/>
        </w:rPr>
        <w:t>р</w:t>
      </w:r>
      <w:r w:rsidR="009F728E" w:rsidRPr="0099027F">
        <w:rPr>
          <w:spacing w:val="-1"/>
          <w:sz w:val="24"/>
          <w:szCs w:val="24"/>
        </w:rPr>
        <w:t>а</w:t>
      </w:r>
      <w:r w:rsidR="009F728E" w:rsidRPr="0099027F">
        <w:rPr>
          <w:sz w:val="24"/>
          <w:szCs w:val="24"/>
        </w:rPr>
        <w:t xml:space="preserve">ты (типологической группы) таксационного </w:t>
      </w:r>
      <w:r w:rsidR="009F728E" w:rsidRPr="0099027F">
        <w:rPr>
          <w:spacing w:val="-1"/>
          <w:sz w:val="24"/>
          <w:szCs w:val="24"/>
        </w:rPr>
        <w:t>в</w:t>
      </w:r>
      <w:r w:rsidR="009F728E" w:rsidRPr="0099027F">
        <w:rPr>
          <w:sz w:val="24"/>
          <w:szCs w:val="24"/>
        </w:rPr>
        <w:t>ыдела площадью не менее 1</w:t>
      </w:r>
      <w:r w:rsidR="009F728E" w:rsidRPr="0099027F">
        <w:rPr>
          <w:spacing w:val="-1"/>
          <w:sz w:val="24"/>
          <w:szCs w:val="24"/>
        </w:rPr>
        <w:t xml:space="preserve"> </w:t>
      </w:r>
      <w:r w:rsidR="009F728E" w:rsidRPr="0099027F">
        <w:rPr>
          <w:spacing w:val="1"/>
          <w:sz w:val="24"/>
          <w:szCs w:val="24"/>
        </w:rPr>
        <w:t>г</w:t>
      </w:r>
      <w:r w:rsidR="009F728E" w:rsidRPr="0099027F">
        <w:rPr>
          <w:spacing w:val="-1"/>
          <w:sz w:val="24"/>
          <w:szCs w:val="24"/>
        </w:rPr>
        <w:t>а</w:t>
      </w:r>
      <w:r w:rsidR="009F728E" w:rsidRPr="0099027F">
        <w:rPr>
          <w:sz w:val="24"/>
          <w:szCs w:val="24"/>
        </w:rPr>
        <w:t xml:space="preserve">. ППН </w:t>
      </w:r>
      <w:r w:rsidR="009F728E" w:rsidRPr="0099027F">
        <w:rPr>
          <w:spacing w:val="2"/>
          <w:sz w:val="24"/>
          <w:szCs w:val="24"/>
        </w:rPr>
        <w:t>п</w:t>
      </w:r>
      <w:r w:rsidR="009F728E" w:rsidRPr="0099027F">
        <w:rPr>
          <w:spacing w:val="1"/>
          <w:sz w:val="24"/>
          <w:szCs w:val="24"/>
        </w:rPr>
        <w:t>р</w:t>
      </w:r>
      <w:r w:rsidR="009F728E" w:rsidRPr="0099027F">
        <w:rPr>
          <w:sz w:val="24"/>
          <w:szCs w:val="24"/>
        </w:rPr>
        <w:t>едста</w:t>
      </w:r>
      <w:r w:rsidR="009F728E" w:rsidRPr="0099027F">
        <w:rPr>
          <w:spacing w:val="1"/>
          <w:sz w:val="24"/>
          <w:szCs w:val="24"/>
        </w:rPr>
        <w:t>в</w:t>
      </w:r>
      <w:r w:rsidR="009F728E" w:rsidRPr="0099027F">
        <w:rPr>
          <w:sz w:val="24"/>
          <w:szCs w:val="24"/>
        </w:rPr>
        <w:t>л</w:t>
      </w:r>
      <w:r w:rsidR="009F728E" w:rsidRPr="0099027F">
        <w:rPr>
          <w:spacing w:val="1"/>
          <w:sz w:val="24"/>
          <w:szCs w:val="24"/>
        </w:rPr>
        <w:t>я</w:t>
      </w:r>
      <w:r w:rsidR="009F728E" w:rsidRPr="0099027F">
        <w:rPr>
          <w:sz w:val="24"/>
          <w:szCs w:val="24"/>
        </w:rPr>
        <w:t xml:space="preserve">ет собой размерную круговую </w:t>
      </w:r>
      <w:r w:rsidR="009F728E" w:rsidRPr="0099027F">
        <w:rPr>
          <w:spacing w:val="1"/>
          <w:sz w:val="24"/>
          <w:szCs w:val="24"/>
        </w:rPr>
        <w:t>проб</w:t>
      </w:r>
      <w:r w:rsidR="009F728E" w:rsidRPr="0099027F">
        <w:rPr>
          <w:spacing w:val="-1"/>
          <w:sz w:val="24"/>
          <w:szCs w:val="24"/>
        </w:rPr>
        <w:t>н</w:t>
      </w:r>
      <w:r w:rsidR="009F728E" w:rsidRPr="0099027F">
        <w:rPr>
          <w:spacing w:val="1"/>
          <w:sz w:val="24"/>
          <w:szCs w:val="24"/>
        </w:rPr>
        <w:t>у</w:t>
      </w:r>
      <w:r w:rsidR="009F728E" w:rsidRPr="0099027F">
        <w:rPr>
          <w:sz w:val="24"/>
          <w:szCs w:val="24"/>
        </w:rPr>
        <w:t>ю</w:t>
      </w:r>
      <w:r w:rsidR="009F728E" w:rsidRPr="0099027F">
        <w:rPr>
          <w:spacing w:val="1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площадь</w:t>
      </w:r>
      <w:r w:rsidR="009F728E" w:rsidRPr="0099027F">
        <w:rPr>
          <w:spacing w:val="1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</w:t>
      </w:r>
      <w:r w:rsidR="009F728E" w:rsidRPr="0099027F">
        <w:rPr>
          <w:spacing w:val="1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индивидуальным описанием</w:t>
      </w:r>
      <w:r w:rsidR="009F728E" w:rsidRPr="0099027F">
        <w:rPr>
          <w:spacing w:val="8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и</w:t>
      </w:r>
      <w:r w:rsidR="009F728E" w:rsidRPr="0099027F">
        <w:rPr>
          <w:spacing w:val="2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маркировкой</w:t>
      </w:r>
      <w:r w:rsidR="009F728E" w:rsidRPr="0099027F">
        <w:rPr>
          <w:spacing w:val="6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 xml:space="preserve">деревьев </w:t>
      </w:r>
      <w:r w:rsidR="00D063E4">
        <w:rPr>
          <w:sz w:val="24"/>
          <w:szCs w:val="24"/>
        </w:rPr>
        <w:t>1 и 2 ярусов (при наличии последних)</w:t>
      </w:r>
      <w:r w:rsidR="009F728E" w:rsidRPr="0099027F">
        <w:rPr>
          <w:sz w:val="24"/>
          <w:szCs w:val="24"/>
        </w:rPr>
        <w:t>.</w:t>
      </w:r>
      <w:r w:rsidR="00D063E4">
        <w:rPr>
          <w:spacing w:val="13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ППН</w:t>
      </w:r>
      <w:r w:rsidR="009F728E" w:rsidRPr="0099027F">
        <w:rPr>
          <w:spacing w:val="14"/>
          <w:sz w:val="24"/>
          <w:szCs w:val="24"/>
        </w:rPr>
        <w:t xml:space="preserve"> </w:t>
      </w:r>
      <w:r w:rsidR="009F728E" w:rsidRPr="0099027F">
        <w:rPr>
          <w:spacing w:val="2"/>
          <w:sz w:val="24"/>
          <w:szCs w:val="24"/>
        </w:rPr>
        <w:t>закладывается</w:t>
      </w:r>
      <w:r w:rsidR="009F728E" w:rsidRPr="0099027F">
        <w:rPr>
          <w:spacing w:val="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в выбранных</w:t>
      </w:r>
      <w:r w:rsidR="009F728E" w:rsidRPr="0099027F">
        <w:rPr>
          <w:spacing w:val="-1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при стратифика</w:t>
      </w:r>
      <w:r w:rsidR="009F728E" w:rsidRPr="0099027F">
        <w:rPr>
          <w:spacing w:val="2"/>
          <w:sz w:val="24"/>
          <w:szCs w:val="24"/>
        </w:rPr>
        <w:t>ц</w:t>
      </w:r>
      <w:r w:rsidR="009F728E" w:rsidRPr="0099027F">
        <w:rPr>
          <w:sz w:val="24"/>
          <w:szCs w:val="24"/>
        </w:rPr>
        <w:t>ии</w:t>
      </w:r>
      <w:r w:rsidR="009F728E" w:rsidRPr="0099027F">
        <w:rPr>
          <w:spacing w:val="-14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выделах,</w:t>
      </w:r>
      <w:r w:rsidR="009F728E" w:rsidRPr="0099027F">
        <w:rPr>
          <w:spacing w:val="-6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</w:t>
      </w:r>
      <w:r w:rsidR="009F728E" w:rsidRPr="0099027F">
        <w:rPr>
          <w:spacing w:val="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учётом</w:t>
      </w:r>
      <w:r w:rsidR="009F728E" w:rsidRPr="0099027F">
        <w:rPr>
          <w:spacing w:val="-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их</w:t>
      </w:r>
      <w:r w:rsidR="009F728E" w:rsidRPr="0099027F">
        <w:rPr>
          <w:spacing w:val="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дос</w:t>
      </w:r>
      <w:r w:rsidR="009F728E" w:rsidRPr="0099027F">
        <w:rPr>
          <w:spacing w:val="1"/>
          <w:sz w:val="24"/>
          <w:szCs w:val="24"/>
        </w:rPr>
        <w:t>т</w:t>
      </w:r>
      <w:r w:rsidR="009F728E" w:rsidRPr="0099027F">
        <w:rPr>
          <w:sz w:val="24"/>
          <w:szCs w:val="24"/>
        </w:rPr>
        <w:t>упности</w:t>
      </w:r>
      <w:r w:rsidR="00ED27D2" w:rsidRPr="0099027F">
        <w:rPr>
          <w:spacing w:val="-10"/>
          <w:sz w:val="24"/>
          <w:szCs w:val="24"/>
        </w:rPr>
        <w:t>.</w:t>
      </w:r>
      <w:r w:rsidR="009F728E" w:rsidRPr="0099027F">
        <w:rPr>
          <w:spacing w:val="8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Центром</w:t>
      </w:r>
      <w:r w:rsidR="009F728E" w:rsidRPr="0099027F">
        <w:rPr>
          <w:spacing w:val="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ППН</w:t>
      </w:r>
      <w:r w:rsidR="009F728E" w:rsidRPr="0099027F">
        <w:rPr>
          <w:spacing w:val="1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выбирается</w:t>
      </w:r>
      <w:r w:rsidR="009F728E" w:rsidRPr="0099027F">
        <w:rPr>
          <w:spacing w:val="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любое</w:t>
      </w:r>
      <w:r w:rsidR="009F728E" w:rsidRPr="0099027F">
        <w:rPr>
          <w:spacing w:val="8"/>
          <w:sz w:val="24"/>
          <w:szCs w:val="24"/>
        </w:rPr>
        <w:t xml:space="preserve"> живое </w:t>
      </w:r>
      <w:r w:rsidR="009F728E" w:rsidRPr="0099027F">
        <w:rPr>
          <w:sz w:val="24"/>
          <w:szCs w:val="24"/>
        </w:rPr>
        <w:t>дерево первого</w:t>
      </w:r>
      <w:r w:rsidR="009F728E" w:rsidRPr="0099027F">
        <w:rPr>
          <w:spacing w:val="-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 xml:space="preserve">яруса. </w:t>
      </w:r>
    </w:p>
    <w:p w14:paraId="648ABC6F" w14:textId="77777777" w:rsidR="009F728E" w:rsidRPr="0099027F" w:rsidRDefault="009F728E" w:rsidP="00444512">
      <w:pPr>
        <w:pStyle w:val="-"/>
        <w:tabs>
          <w:tab w:val="clear" w:pos="426"/>
          <w:tab w:val="left" w:pos="284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99027F">
        <w:rPr>
          <w:sz w:val="24"/>
          <w:szCs w:val="24"/>
        </w:rPr>
        <w:t>Вокруг</w:t>
      </w:r>
      <w:r w:rsidRPr="0099027F">
        <w:rPr>
          <w:spacing w:val="8"/>
          <w:sz w:val="24"/>
          <w:szCs w:val="24"/>
        </w:rPr>
        <w:t xml:space="preserve"> </w:t>
      </w:r>
      <w:r w:rsidRPr="0099027F">
        <w:rPr>
          <w:sz w:val="24"/>
          <w:szCs w:val="24"/>
        </w:rPr>
        <w:t>центральн</w:t>
      </w:r>
      <w:r w:rsidRPr="0099027F">
        <w:rPr>
          <w:spacing w:val="2"/>
          <w:sz w:val="24"/>
          <w:szCs w:val="24"/>
        </w:rPr>
        <w:t>о</w:t>
      </w:r>
      <w:r w:rsidRPr="0099027F">
        <w:rPr>
          <w:sz w:val="24"/>
          <w:szCs w:val="24"/>
        </w:rPr>
        <w:t>го дерева</w:t>
      </w:r>
      <w:r w:rsidRPr="0099027F">
        <w:rPr>
          <w:spacing w:val="7"/>
          <w:sz w:val="24"/>
          <w:szCs w:val="24"/>
        </w:rPr>
        <w:t xml:space="preserve"> </w:t>
      </w:r>
      <w:r w:rsidRPr="0099027F">
        <w:rPr>
          <w:sz w:val="24"/>
          <w:szCs w:val="24"/>
        </w:rPr>
        <w:t>располагае</w:t>
      </w:r>
      <w:r w:rsidRPr="0099027F">
        <w:rPr>
          <w:spacing w:val="1"/>
          <w:sz w:val="24"/>
          <w:szCs w:val="24"/>
        </w:rPr>
        <w:t>т</w:t>
      </w:r>
      <w:r w:rsidRPr="0099027F">
        <w:rPr>
          <w:sz w:val="24"/>
          <w:szCs w:val="24"/>
        </w:rPr>
        <w:t xml:space="preserve">ся </w:t>
      </w:r>
      <w:r w:rsidRPr="0099027F">
        <w:rPr>
          <w:spacing w:val="2"/>
          <w:sz w:val="24"/>
          <w:szCs w:val="24"/>
        </w:rPr>
        <w:t>р</w:t>
      </w:r>
      <w:r w:rsidRPr="0099027F">
        <w:rPr>
          <w:sz w:val="24"/>
          <w:szCs w:val="24"/>
        </w:rPr>
        <w:t>аз</w:t>
      </w:r>
      <w:r w:rsidRPr="0099027F">
        <w:rPr>
          <w:spacing w:val="1"/>
          <w:sz w:val="24"/>
          <w:szCs w:val="24"/>
        </w:rPr>
        <w:t>м</w:t>
      </w:r>
      <w:r w:rsidRPr="0099027F">
        <w:rPr>
          <w:sz w:val="24"/>
          <w:szCs w:val="24"/>
        </w:rPr>
        <w:t>е</w:t>
      </w:r>
      <w:r w:rsidRPr="0099027F">
        <w:rPr>
          <w:spacing w:val="1"/>
          <w:sz w:val="24"/>
          <w:szCs w:val="24"/>
        </w:rPr>
        <w:t>р</w:t>
      </w:r>
      <w:r w:rsidRPr="0099027F">
        <w:rPr>
          <w:sz w:val="24"/>
          <w:szCs w:val="24"/>
        </w:rPr>
        <w:t>ная</w:t>
      </w:r>
      <w:r w:rsidRPr="0099027F">
        <w:rPr>
          <w:spacing w:val="5"/>
          <w:sz w:val="24"/>
          <w:szCs w:val="24"/>
        </w:rPr>
        <w:t xml:space="preserve"> </w:t>
      </w:r>
      <w:r w:rsidRPr="0099027F">
        <w:rPr>
          <w:sz w:val="24"/>
          <w:szCs w:val="24"/>
        </w:rPr>
        <w:t>круговая пробная</w:t>
      </w:r>
      <w:r w:rsidRPr="0099027F">
        <w:rPr>
          <w:spacing w:val="6"/>
          <w:sz w:val="24"/>
          <w:szCs w:val="24"/>
        </w:rPr>
        <w:t xml:space="preserve"> </w:t>
      </w:r>
      <w:r w:rsidRPr="0099027F">
        <w:rPr>
          <w:sz w:val="24"/>
          <w:szCs w:val="24"/>
        </w:rPr>
        <w:t>площад</w:t>
      </w:r>
      <w:r w:rsidRPr="0099027F">
        <w:rPr>
          <w:spacing w:val="1"/>
          <w:sz w:val="24"/>
          <w:szCs w:val="24"/>
        </w:rPr>
        <w:t>ь</w:t>
      </w:r>
      <w:r w:rsidRPr="0099027F">
        <w:rPr>
          <w:sz w:val="24"/>
          <w:szCs w:val="24"/>
        </w:rPr>
        <w:t>.</w:t>
      </w:r>
      <w:r w:rsidRPr="0099027F">
        <w:rPr>
          <w:spacing w:val="7"/>
          <w:sz w:val="24"/>
          <w:szCs w:val="24"/>
        </w:rPr>
        <w:t xml:space="preserve"> </w:t>
      </w:r>
      <w:r w:rsidRPr="0099027F">
        <w:rPr>
          <w:sz w:val="24"/>
          <w:szCs w:val="24"/>
        </w:rPr>
        <w:t>Размеры</w:t>
      </w:r>
      <w:r w:rsidRPr="0099027F">
        <w:rPr>
          <w:spacing w:val="7"/>
          <w:sz w:val="24"/>
          <w:szCs w:val="24"/>
        </w:rPr>
        <w:t xml:space="preserve"> </w:t>
      </w:r>
      <w:r w:rsidRPr="0099027F">
        <w:rPr>
          <w:spacing w:val="1"/>
          <w:sz w:val="24"/>
          <w:szCs w:val="24"/>
        </w:rPr>
        <w:t>проб</w:t>
      </w:r>
      <w:r w:rsidRPr="0099027F">
        <w:rPr>
          <w:spacing w:val="-1"/>
          <w:sz w:val="24"/>
          <w:szCs w:val="24"/>
        </w:rPr>
        <w:t>н</w:t>
      </w:r>
      <w:r w:rsidRPr="0099027F">
        <w:rPr>
          <w:spacing w:val="1"/>
          <w:sz w:val="24"/>
          <w:szCs w:val="24"/>
        </w:rPr>
        <w:t>о</w:t>
      </w:r>
      <w:r w:rsidRPr="0099027F">
        <w:rPr>
          <w:sz w:val="24"/>
          <w:szCs w:val="24"/>
        </w:rPr>
        <w:t>й</w:t>
      </w:r>
      <w:r w:rsidRPr="0099027F">
        <w:rPr>
          <w:spacing w:val="6"/>
          <w:sz w:val="24"/>
          <w:szCs w:val="24"/>
        </w:rPr>
        <w:t xml:space="preserve"> </w:t>
      </w:r>
      <w:r w:rsidRPr="0099027F">
        <w:rPr>
          <w:sz w:val="24"/>
          <w:szCs w:val="24"/>
        </w:rPr>
        <w:t>площа</w:t>
      </w:r>
      <w:r w:rsidRPr="0099027F">
        <w:rPr>
          <w:spacing w:val="2"/>
          <w:sz w:val="24"/>
          <w:szCs w:val="24"/>
        </w:rPr>
        <w:t>д</w:t>
      </w:r>
      <w:r w:rsidRPr="0099027F">
        <w:rPr>
          <w:sz w:val="24"/>
          <w:szCs w:val="24"/>
        </w:rPr>
        <w:t>и</w:t>
      </w:r>
      <w:r w:rsidRPr="0099027F">
        <w:rPr>
          <w:spacing w:val="6"/>
          <w:sz w:val="24"/>
          <w:szCs w:val="24"/>
        </w:rPr>
        <w:t xml:space="preserve"> </w:t>
      </w:r>
      <w:r w:rsidRPr="0099027F">
        <w:rPr>
          <w:sz w:val="24"/>
          <w:szCs w:val="24"/>
        </w:rPr>
        <w:t>определяются конкретны</w:t>
      </w:r>
      <w:r w:rsidRPr="0099027F">
        <w:rPr>
          <w:spacing w:val="-1"/>
          <w:sz w:val="24"/>
          <w:szCs w:val="24"/>
        </w:rPr>
        <w:t>м</w:t>
      </w:r>
      <w:r w:rsidRPr="0099027F">
        <w:rPr>
          <w:sz w:val="24"/>
          <w:szCs w:val="24"/>
        </w:rPr>
        <w:t>и параметрами</w:t>
      </w:r>
      <w:r w:rsidRPr="0099027F">
        <w:rPr>
          <w:spacing w:val="1"/>
          <w:sz w:val="24"/>
          <w:szCs w:val="24"/>
        </w:rPr>
        <w:t xml:space="preserve"> </w:t>
      </w:r>
      <w:r w:rsidRPr="0099027F">
        <w:rPr>
          <w:sz w:val="24"/>
          <w:szCs w:val="24"/>
        </w:rPr>
        <w:t>древостоя,</w:t>
      </w:r>
      <w:r w:rsidRPr="0099027F">
        <w:rPr>
          <w:spacing w:val="4"/>
          <w:sz w:val="24"/>
          <w:szCs w:val="24"/>
        </w:rPr>
        <w:t xml:space="preserve"> </w:t>
      </w:r>
      <w:r w:rsidRPr="0099027F">
        <w:rPr>
          <w:sz w:val="24"/>
          <w:szCs w:val="24"/>
        </w:rPr>
        <w:t>в</w:t>
      </w:r>
      <w:r w:rsidRPr="0099027F">
        <w:rPr>
          <w:spacing w:val="15"/>
          <w:sz w:val="24"/>
          <w:szCs w:val="24"/>
        </w:rPr>
        <w:t xml:space="preserve"> </w:t>
      </w:r>
      <w:r w:rsidRPr="0099027F">
        <w:rPr>
          <w:sz w:val="24"/>
          <w:szCs w:val="24"/>
        </w:rPr>
        <w:t>котором</w:t>
      </w:r>
      <w:r w:rsidRPr="0099027F">
        <w:rPr>
          <w:spacing w:val="6"/>
          <w:sz w:val="24"/>
          <w:szCs w:val="24"/>
        </w:rPr>
        <w:t xml:space="preserve"> </w:t>
      </w:r>
      <w:r w:rsidRPr="0099027F">
        <w:rPr>
          <w:sz w:val="24"/>
          <w:szCs w:val="24"/>
        </w:rPr>
        <w:t>располагае</w:t>
      </w:r>
      <w:r w:rsidRPr="0099027F">
        <w:rPr>
          <w:spacing w:val="1"/>
          <w:sz w:val="24"/>
          <w:szCs w:val="24"/>
        </w:rPr>
        <w:t>т</w:t>
      </w:r>
      <w:r w:rsidRPr="0099027F">
        <w:rPr>
          <w:sz w:val="24"/>
          <w:szCs w:val="24"/>
        </w:rPr>
        <w:t>ся ПП</w:t>
      </w:r>
      <w:r w:rsidRPr="0099027F">
        <w:rPr>
          <w:spacing w:val="1"/>
          <w:sz w:val="24"/>
          <w:szCs w:val="24"/>
        </w:rPr>
        <w:t>Н</w:t>
      </w:r>
      <w:r w:rsidRPr="0099027F">
        <w:rPr>
          <w:sz w:val="24"/>
          <w:szCs w:val="24"/>
        </w:rPr>
        <w:t>,</w:t>
      </w:r>
      <w:r w:rsidRPr="0099027F">
        <w:rPr>
          <w:spacing w:val="10"/>
          <w:sz w:val="24"/>
          <w:szCs w:val="24"/>
        </w:rPr>
        <w:t xml:space="preserve"> </w:t>
      </w:r>
      <w:r w:rsidRPr="0099027F">
        <w:rPr>
          <w:sz w:val="24"/>
          <w:szCs w:val="24"/>
        </w:rPr>
        <w:t>исходя</w:t>
      </w:r>
      <w:r w:rsidRPr="0099027F">
        <w:rPr>
          <w:spacing w:val="9"/>
          <w:sz w:val="24"/>
          <w:szCs w:val="24"/>
        </w:rPr>
        <w:t xml:space="preserve"> </w:t>
      </w:r>
      <w:r w:rsidRPr="0099027F">
        <w:rPr>
          <w:sz w:val="24"/>
          <w:szCs w:val="24"/>
        </w:rPr>
        <w:t>из</w:t>
      </w:r>
      <w:r w:rsidRPr="0099027F">
        <w:rPr>
          <w:spacing w:val="13"/>
          <w:sz w:val="24"/>
          <w:szCs w:val="24"/>
        </w:rPr>
        <w:t xml:space="preserve"> </w:t>
      </w:r>
      <w:r w:rsidRPr="0099027F">
        <w:rPr>
          <w:sz w:val="24"/>
          <w:szCs w:val="24"/>
        </w:rPr>
        <w:t>минимально-необход</w:t>
      </w:r>
      <w:r w:rsidRPr="0099027F">
        <w:rPr>
          <w:spacing w:val="-1"/>
          <w:sz w:val="24"/>
          <w:szCs w:val="24"/>
        </w:rPr>
        <w:t>и</w:t>
      </w:r>
      <w:r w:rsidRPr="0099027F">
        <w:rPr>
          <w:sz w:val="24"/>
          <w:szCs w:val="24"/>
        </w:rPr>
        <w:t>мого</w:t>
      </w:r>
      <w:r w:rsidRPr="0099027F">
        <w:rPr>
          <w:spacing w:val="1"/>
          <w:sz w:val="24"/>
          <w:szCs w:val="24"/>
        </w:rPr>
        <w:t xml:space="preserve"> </w:t>
      </w:r>
      <w:r w:rsidRPr="0099027F">
        <w:rPr>
          <w:sz w:val="24"/>
          <w:szCs w:val="24"/>
        </w:rPr>
        <w:t>количест</w:t>
      </w:r>
      <w:r w:rsidRPr="0099027F">
        <w:rPr>
          <w:spacing w:val="1"/>
          <w:sz w:val="24"/>
          <w:szCs w:val="24"/>
        </w:rPr>
        <w:t>в</w:t>
      </w:r>
      <w:r w:rsidRPr="0099027F">
        <w:rPr>
          <w:sz w:val="24"/>
          <w:szCs w:val="24"/>
        </w:rPr>
        <w:t>а</w:t>
      </w:r>
      <w:r w:rsidRPr="0099027F">
        <w:rPr>
          <w:spacing w:val="3"/>
          <w:sz w:val="24"/>
          <w:szCs w:val="24"/>
        </w:rPr>
        <w:t xml:space="preserve"> </w:t>
      </w:r>
      <w:r w:rsidRPr="0099027F">
        <w:rPr>
          <w:spacing w:val="1"/>
          <w:sz w:val="24"/>
          <w:szCs w:val="24"/>
        </w:rPr>
        <w:t>д</w:t>
      </w:r>
      <w:r w:rsidRPr="0099027F">
        <w:rPr>
          <w:spacing w:val="-1"/>
          <w:sz w:val="24"/>
          <w:szCs w:val="24"/>
        </w:rPr>
        <w:t>е</w:t>
      </w:r>
      <w:r w:rsidRPr="0099027F">
        <w:rPr>
          <w:spacing w:val="1"/>
          <w:sz w:val="24"/>
          <w:szCs w:val="24"/>
        </w:rPr>
        <w:t>р</w:t>
      </w:r>
      <w:r w:rsidRPr="0099027F">
        <w:rPr>
          <w:spacing w:val="-1"/>
          <w:sz w:val="24"/>
          <w:szCs w:val="24"/>
        </w:rPr>
        <w:t>е</w:t>
      </w:r>
      <w:r w:rsidRPr="0099027F">
        <w:rPr>
          <w:sz w:val="24"/>
          <w:szCs w:val="24"/>
        </w:rPr>
        <w:t>в</w:t>
      </w:r>
      <w:r w:rsidRPr="0099027F">
        <w:rPr>
          <w:spacing w:val="1"/>
          <w:sz w:val="24"/>
          <w:szCs w:val="24"/>
        </w:rPr>
        <w:t>ь</w:t>
      </w:r>
      <w:r w:rsidRPr="0099027F">
        <w:rPr>
          <w:spacing w:val="-1"/>
          <w:sz w:val="24"/>
          <w:szCs w:val="24"/>
        </w:rPr>
        <w:t>е</w:t>
      </w:r>
      <w:r w:rsidRPr="0099027F">
        <w:rPr>
          <w:sz w:val="24"/>
          <w:szCs w:val="24"/>
        </w:rPr>
        <w:t>в. Минимальное кол</w:t>
      </w:r>
      <w:r w:rsidRPr="0099027F">
        <w:rPr>
          <w:spacing w:val="1"/>
          <w:sz w:val="24"/>
          <w:szCs w:val="24"/>
        </w:rPr>
        <w:t>и</w:t>
      </w:r>
      <w:r w:rsidRPr="0099027F">
        <w:rPr>
          <w:sz w:val="24"/>
          <w:szCs w:val="24"/>
        </w:rPr>
        <w:t>чес</w:t>
      </w:r>
      <w:r w:rsidRPr="0099027F">
        <w:rPr>
          <w:spacing w:val="1"/>
          <w:sz w:val="24"/>
          <w:szCs w:val="24"/>
        </w:rPr>
        <w:t>т</w:t>
      </w:r>
      <w:r w:rsidRPr="0099027F">
        <w:rPr>
          <w:sz w:val="24"/>
          <w:szCs w:val="24"/>
        </w:rPr>
        <w:t>во</w:t>
      </w:r>
      <w:r w:rsidRPr="0099027F">
        <w:rPr>
          <w:spacing w:val="5"/>
          <w:sz w:val="24"/>
          <w:szCs w:val="24"/>
        </w:rPr>
        <w:t xml:space="preserve"> </w:t>
      </w:r>
      <w:r w:rsidRPr="0099027F">
        <w:rPr>
          <w:sz w:val="24"/>
          <w:szCs w:val="24"/>
        </w:rPr>
        <w:t>живых</w:t>
      </w:r>
      <w:r w:rsidRPr="0099027F">
        <w:rPr>
          <w:spacing w:val="10"/>
          <w:sz w:val="24"/>
          <w:szCs w:val="24"/>
        </w:rPr>
        <w:t xml:space="preserve"> </w:t>
      </w:r>
      <w:r w:rsidRPr="0099027F">
        <w:rPr>
          <w:sz w:val="24"/>
          <w:szCs w:val="24"/>
        </w:rPr>
        <w:t>деревьев главной породы первого яруса</w:t>
      </w:r>
      <w:r w:rsidR="00C41916" w:rsidRPr="0099027F">
        <w:rPr>
          <w:sz w:val="24"/>
          <w:szCs w:val="24"/>
        </w:rPr>
        <w:t xml:space="preserve"> должно составлять </w:t>
      </w:r>
      <w:r w:rsidRPr="0099027F">
        <w:rPr>
          <w:sz w:val="24"/>
          <w:szCs w:val="24"/>
        </w:rPr>
        <w:t xml:space="preserve">30 </w:t>
      </w:r>
      <w:r w:rsidR="00C41916" w:rsidRPr="0099027F">
        <w:rPr>
          <w:sz w:val="24"/>
          <w:szCs w:val="24"/>
        </w:rPr>
        <w:t>экземпляров</w:t>
      </w:r>
      <w:r w:rsidRPr="0099027F">
        <w:rPr>
          <w:sz w:val="24"/>
          <w:szCs w:val="24"/>
        </w:rPr>
        <w:t xml:space="preserve">. </w:t>
      </w:r>
    </w:p>
    <w:p w14:paraId="396BEAEE" w14:textId="14E26EC4" w:rsidR="009F728E" w:rsidRPr="0099027F" w:rsidRDefault="00444512" w:rsidP="00444512">
      <w:pPr>
        <w:pStyle w:val="-"/>
        <w:numPr>
          <w:ilvl w:val="0"/>
          <w:numId w:val="0"/>
        </w:numPr>
        <w:tabs>
          <w:tab w:val="clear" w:pos="426"/>
          <w:tab w:val="left" w:pos="142"/>
          <w:tab w:val="left" w:pos="284"/>
          <w:tab w:val="left" w:pos="993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F728E" w:rsidRPr="0099027F">
        <w:rPr>
          <w:sz w:val="24"/>
          <w:szCs w:val="24"/>
        </w:rPr>
        <w:t>Нумерация деревьев</w:t>
      </w:r>
      <w:r w:rsidR="009F728E" w:rsidRPr="0099027F">
        <w:rPr>
          <w:spacing w:val="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на</w:t>
      </w:r>
      <w:r w:rsidR="009F728E" w:rsidRPr="0099027F">
        <w:rPr>
          <w:spacing w:val="1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ППН</w:t>
      </w:r>
      <w:r w:rsidR="009F728E" w:rsidRPr="0099027F">
        <w:rPr>
          <w:spacing w:val="13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осуществляется по</w:t>
      </w:r>
      <w:r w:rsidR="009F728E" w:rsidRPr="0099027F">
        <w:rPr>
          <w:spacing w:val="17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часовой</w:t>
      </w:r>
      <w:r w:rsidR="009F728E" w:rsidRPr="0099027F">
        <w:rPr>
          <w:spacing w:val="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стрелк</w:t>
      </w:r>
      <w:r w:rsidR="009F728E" w:rsidRPr="0099027F">
        <w:rPr>
          <w:spacing w:val="-1"/>
          <w:sz w:val="24"/>
          <w:szCs w:val="24"/>
        </w:rPr>
        <w:t>е</w:t>
      </w:r>
      <w:r w:rsidR="009F728E" w:rsidRPr="0099027F">
        <w:rPr>
          <w:sz w:val="24"/>
          <w:szCs w:val="24"/>
        </w:rPr>
        <w:t>,</w:t>
      </w:r>
      <w:r w:rsidR="009F728E" w:rsidRPr="0099027F">
        <w:rPr>
          <w:spacing w:val="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начиная</w:t>
      </w:r>
      <w:r w:rsidR="009F728E" w:rsidRPr="0099027F">
        <w:rPr>
          <w:spacing w:val="9"/>
          <w:sz w:val="24"/>
          <w:szCs w:val="24"/>
        </w:rPr>
        <w:t xml:space="preserve"> </w:t>
      </w:r>
      <w:r w:rsidR="009F728E" w:rsidRPr="0099027F">
        <w:rPr>
          <w:spacing w:val="1"/>
          <w:sz w:val="24"/>
          <w:szCs w:val="24"/>
        </w:rPr>
        <w:t>о</w:t>
      </w:r>
      <w:r w:rsidR="009F728E" w:rsidRPr="0099027F">
        <w:rPr>
          <w:sz w:val="24"/>
          <w:szCs w:val="24"/>
        </w:rPr>
        <w:t>т</w:t>
      </w:r>
      <w:r w:rsidR="009F728E" w:rsidRPr="0099027F">
        <w:rPr>
          <w:spacing w:val="16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первого дерев</w:t>
      </w:r>
      <w:r w:rsidR="009F728E" w:rsidRPr="0099027F">
        <w:rPr>
          <w:spacing w:val="1"/>
          <w:sz w:val="24"/>
          <w:szCs w:val="24"/>
        </w:rPr>
        <w:t>а.</w:t>
      </w:r>
      <w:r w:rsidR="009F728E" w:rsidRPr="0099027F">
        <w:rPr>
          <w:spacing w:val="3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Нумеруются</w:t>
      </w:r>
      <w:r w:rsidR="009F728E" w:rsidRPr="0099027F">
        <w:rPr>
          <w:spacing w:val="2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только</w:t>
      </w:r>
      <w:r w:rsidR="009F728E" w:rsidRPr="0099027F">
        <w:rPr>
          <w:spacing w:val="33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живые</w:t>
      </w:r>
      <w:r w:rsidR="009F728E" w:rsidRPr="0099027F">
        <w:rPr>
          <w:spacing w:val="3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деревья</w:t>
      </w:r>
      <w:r w:rsidR="009F728E" w:rsidRPr="0099027F">
        <w:rPr>
          <w:spacing w:val="31"/>
          <w:sz w:val="24"/>
          <w:szCs w:val="24"/>
        </w:rPr>
        <w:t xml:space="preserve"> </w:t>
      </w:r>
      <w:r w:rsidR="009F728E" w:rsidRPr="0099027F">
        <w:rPr>
          <w:spacing w:val="1"/>
          <w:sz w:val="24"/>
          <w:szCs w:val="24"/>
        </w:rPr>
        <w:t>(1-</w:t>
      </w:r>
      <w:r w:rsidR="009F728E" w:rsidRPr="0099027F">
        <w:rPr>
          <w:sz w:val="24"/>
          <w:szCs w:val="24"/>
        </w:rPr>
        <w:t>4</w:t>
      </w:r>
      <w:r w:rsidR="009F728E" w:rsidRPr="0099027F">
        <w:rPr>
          <w:spacing w:val="36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категории</w:t>
      </w:r>
      <w:r w:rsidR="009F728E" w:rsidRPr="0099027F">
        <w:rPr>
          <w:spacing w:val="2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состояния)</w:t>
      </w:r>
      <w:r w:rsidR="00DE7CD5">
        <w:rPr>
          <w:sz w:val="24"/>
          <w:szCs w:val="24"/>
        </w:rPr>
        <w:t>, свежий и старый</w:t>
      </w:r>
      <w:r w:rsidR="009F728E" w:rsidRPr="0099027F">
        <w:rPr>
          <w:spacing w:val="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сухостой</w:t>
      </w:r>
      <w:r w:rsidR="009F728E" w:rsidRPr="0099027F">
        <w:rPr>
          <w:spacing w:val="3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фиксируется в</w:t>
      </w:r>
      <w:r w:rsidR="009F728E" w:rsidRPr="0099027F">
        <w:rPr>
          <w:spacing w:val="14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учётной</w:t>
      </w:r>
      <w:r w:rsidR="009F728E" w:rsidRPr="0099027F">
        <w:rPr>
          <w:spacing w:val="6"/>
          <w:sz w:val="24"/>
          <w:szCs w:val="24"/>
        </w:rPr>
        <w:t xml:space="preserve"> </w:t>
      </w:r>
      <w:r w:rsidR="0010020A" w:rsidRPr="0099027F">
        <w:rPr>
          <w:sz w:val="24"/>
          <w:szCs w:val="24"/>
        </w:rPr>
        <w:t>карточке</w:t>
      </w:r>
      <w:r w:rsidR="00DE7CD5">
        <w:rPr>
          <w:sz w:val="24"/>
          <w:szCs w:val="24"/>
        </w:rPr>
        <w:t xml:space="preserve"> без его </w:t>
      </w:r>
      <w:r w:rsidR="00CC3A2E">
        <w:rPr>
          <w:sz w:val="24"/>
          <w:szCs w:val="24"/>
        </w:rPr>
        <w:t>нумерации</w:t>
      </w:r>
      <w:r w:rsidR="009F728E" w:rsidRPr="0099027F">
        <w:rPr>
          <w:spacing w:val="1"/>
          <w:sz w:val="24"/>
          <w:szCs w:val="24"/>
        </w:rPr>
        <w:t xml:space="preserve">. </w:t>
      </w:r>
      <w:r w:rsidR="009F728E" w:rsidRPr="0099027F">
        <w:rPr>
          <w:sz w:val="24"/>
          <w:szCs w:val="24"/>
        </w:rPr>
        <w:t>Центральное дерево</w:t>
      </w:r>
      <w:r w:rsidR="009F728E" w:rsidRPr="0099027F">
        <w:rPr>
          <w:spacing w:val="8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не</w:t>
      </w:r>
      <w:r w:rsidR="009F728E" w:rsidRPr="0099027F">
        <w:rPr>
          <w:spacing w:val="13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нумеруется.</w:t>
      </w:r>
      <w:r w:rsidR="009F728E" w:rsidRPr="0099027F">
        <w:rPr>
          <w:spacing w:val="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Первым</w:t>
      </w:r>
      <w:r w:rsidR="009F728E" w:rsidRPr="0099027F">
        <w:rPr>
          <w:spacing w:val="7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номером</w:t>
      </w:r>
      <w:r w:rsidR="009F728E" w:rsidRPr="0099027F">
        <w:rPr>
          <w:spacing w:val="6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обозначае</w:t>
      </w:r>
      <w:r w:rsidR="009F728E" w:rsidRPr="0099027F">
        <w:rPr>
          <w:spacing w:val="1"/>
          <w:sz w:val="24"/>
          <w:szCs w:val="24"/>
        </w:rPr>
        <w:t>т</w:t>
      </w:r>
      <w:r w:rsidR="009F728E" w:rsidRPr="0099027F">
        <w:rPr>
          <w:sz w:val="24"/>
          <w:szCs w:val="24"/>
        </w:rPr>
        <w:t>ся</w:t>
      </w:r>
      <w:r w:rsidR="009F728E" w:rsidRPr="0099027F">
        <w:rPr>
          <w:spacing w:val="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дерев</w:t>
      </w:r>
      <w:r w:rsidR="009F728E" w:rsidRPr="0099027F">
        <w:rPr>
          <w:spacing w:val="1"/>
          <w:sz w:val="24"/>
          <w:szCs w:val="24"/>
        </w:rPr>
        <w:t>о</w:t>
      </w:r>
      <w:r w:rsidR="009F728E" w:rsidRPr="0099027F">
        <w:rPr>
          <w:sz w:val="24"/>
          <w:szCs w:val="24"/>
        </w:rPr>
        <w:t>, ближайшее</w:t>
      </w:r>
      <w:r w:rsidR="009F728E" w:rsidRPr="0099027F">
        <w:rPr>
          <w:spacing w:val="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в</w:t>
      </w:r>
      <w:r w:rsidR="009F728E" w:rsidRPr="0099027F">
        <w:rPr>
          <w:spacing w:val="2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се</w:t>
      </w:r>
      <w:r w:rsidR="009F728E" w:rsidRPr="0099027F">
        <w:rPr>
          <w:spacing w:val="1"/>
          <w:sz w:val="24"/>
          <w:szCs w:val="24"/>
        </w:rPr>
        <w:t>в</w:t>
      </w:r>
      <w:r w:rsidR="009F728E" w:rsidRPr="0099027F">
        <w:rPr>
          <w:sz w:val="24"/>
          <w:szCs w:val="24"/>
        </w:rPr>
        <w:t>ер</w:t>
      </w:r>
      <w:r w:rsidR="009F728E" w:rsidRPr="0099027F">
        <w:rPr>
          <w:spacing w:val="1"/>
          <w:sz w:val="24"/>
          <w:szCs w:val="24"/>
        </w:rPr>
        <w:t>о-</w:t>
      </w:r>
      <w:r w:rsidR="009F728E" w:rsidRPr="0099027F">
        <w:rPr>
          <w:sz w:val="24"/>
          <w:szCs w:val="24"/>
        </w:rPr>
        <w:t>восточном румбе</w:t>
      </w:r>
      <w:r w:rsidR="009F728E" w:rsidRPr="0099027F">
        <w:rPr>
          <w:spacing w:val="1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к</w:t>
      </w:r>
      <w:r w:rsidR="009F728E" w:rsidRPr="0099027F">
        <w:rPr>
          <w:spacing w:val="2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линии</w:t>
      </w:r>
      <w:r w:rsidR="009F728E" w:rsidRPr="0099027F">
        <w:rPr>
          <w:spacing w:val="1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визирования</w:t>
      </w:r>
      <w:r w:rsidR="009F728E" w:rsidRPr="0099027F">
        <w:rPr>
          <w:spacing w:val="7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на</w:t>
      </w:r>
      <w:r w:rsidR="009F728E" w:rsidRPr="0099027F">
        <w:rPr>
          <w:spacing w:val="2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се</w:t>
      </w:r>
      <w:r w:rsidR="009F728E" w:rsidRPr="0099027F">
        <w:rPr>
          <w:spacing w:val="1"/>
          <w:sz w:val="24"/>
          <w:szCs w:val="24"/>
        </w:rPr>
        <w:t>в</w:t>
      </w:r>
      <w:r w:rsidR="009F728E" w:rsidRPr="0099027F">
        <w:rPr>
          <w:sz w:val="24"/>
          <w:szCs w:val="24"/>
        </w:rPr>
        <w:t>ер</w:t>
      </w:r>
      <w:r w:rsidR="009F728E" w:rsidRPr="0099027F">
        <w:rPr>
          <w:spacing w:val="16"/>
          <w:sz w:val="24"/>
          <w:szCs w:val="24"/>
        </w:rPr>
        <w:t xml:space="preserve"> </w:t>
      </w:r>
      <w:r w:rsidR="009F728E" w:rsidRPr="0099027F">
        <w:rPr>
          <w:spacing w:val="1"/>
          <w:sz w:val="24"/>
          <w:szCs w:val="24"/>
        </w:rPr>
        <w:t xml:space="preserve">от </w:t>
      </w:r>
      <w:r w:rsidR="009F728E" w:rsidRPr="0099027F">
        <w:rPr>
          <w:sz w:val="24"/>
          <w:szCs w:val="24"/>
        </w:rPr>
        <w:t>центрального</w:t>
      </w:r>
      <w:r w:rsidR="009F728E" w:rsidRPr="0099027F">
        <w:rPr>
          <w:spacing w:val="3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дерева</w:t>
      </w:r>
      <w:r w:rsidR="009F728E" w:rsidRPr="0099027F">
        <w:rPr>
          <w:spacing w:val="3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ППН.</w:t>
      </w:r>
      <w:r w:rsidR="009F728E" w:rsidRPr="0099027F">
        <w:rPr>
          <w:spacing w:val="4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В</w:t>
      </w:r>
      <w:r w:rsidR="009F728E" w:rsidRPr="0099027F">
        <w:rPr>
          <w:spacing w:val="46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случае</w:t>
      </w:r>
      <w:r w:rsidR="009F728E" w:rsidRPr="0099027F">
        <w:rPr>
          <w:spacing w:val="3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расположения</w:t>
      </w:r>
      <w:r w:rsidR="009F728E" w:rsidRPr="0099027F">
        <w:rPr>
          <w:spacing w:val="31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двух</w:t>
      </w:r>
      <w:r w:rsidR="009F728E" w:rsidRPr="0099027F">
        <w:rPr>
          <w:spacing w:val="4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и</w:t>
      </w:r>
      <w:r w:rsidR="009F728E" w:rsidRPr="0099027F">
        <w:rPr>
          <w:spacing w:val="47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более</w:t>
      </w:r>
      <w:r w:rsidR="009F728E" w:rsidRPr="0099027F">
        <w:rPr>
          <w:spacing w:val="4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деревьев</w:t>
      </w:r>
      <w:r w:rsidR="009F728E" w:rsidRPr="0099027F">
        <w:rPr>
          <w:spacing w:val="38"/>
          <w:sz w:val="24"/>
          <w:szCs w:val="24"/>
        </w:rPr>
        <w:t xml:space="preserve"> </w:t>
      </w:r>
      <w:r w:rsidR="009F728E" w:rsidRPr="0099027F">
        <w:rPr>
          <w:spacing w:val="2"/>
          <w:sz w:val="24"/>
          <w:szCs w:val="24"/>
        </w:rPr>
        <w:t xml:space="preserve">на </w:t>
      </w:r>
      <w:r w:rsidR="009F728E" w:rsidRPr="0099027F">
        <w:rPr>
          <w:sz w:val="24"/>
          <w:szCs w:val="24"/>
        </w:rPr>
        <w:t>такой</w:t>
      </w:r>
      <w:r w:rsidR="009F728E" w:rsidRPr="0099027F">
        <w:rPr>
          <w:spacing w:val="10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линии</w:t>
      </w:r>
      <w:r w:rsidR="009F728E" w:rsidRPr="0099027F">
        <w:rPr>
          <w:spacing w:val="9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визирования, первым</w:t>
      </w:r>
      <w:r w:rsidR="009F728E" w:rsidRPr="0099027F">
        <w:rPr>
          <w:spacing w:val="7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номером</w:t>
      </w:r>
      <w:r w:rsidR="009F728E" w:rsidRPr="0099027F">
        <w:rPr>
          <w:spacing w:val="5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обо</w:t>
      </w:r>
      <w:r w:rsidR="009F728E" w:rsidRPr="0099027F">
        <w:rPr>
          <w:spacing w:val="-1"/>
          <w:sz w:val="24"/>
          <w:szCs w:val="24"/>
        </w:rPr>
        <w:t>з</w:t>
      </w:r>
      <w:r w:rsidR="009F728E" w:rsidRPr="0099027F">
        <w:rPr>
          <w:sz w:val="24"/>
          <w:szCs w:val="24"/>
        </w:rPr>
        <w:t>начается дерев</w:t>
      </w:r>
      <w:r w:rsidR="009F728E" w:rsidRPr="0099027F">
        <w:rPr>
          <w:spacing w:val="1"/>
          <w:sz w:val="24"/>
          <w:szCs w:val="24"/>
        </w:rPr>
        <w:t>о</w:t>
      </w:r>
      <w:r w:rsidR="009F728E" w:rsidRPr="0099027F">
        <w:rPr>
          <w:sz w:val="24"/>
          <w:szCs w:val="24"/>
        </w:rPr>
        <w:t>,</w:t>
      </w:r>
      <w:r w:rsidR="009F728E" w:rsidRPr="0099027F">
        <w:rPr>
          <w:spacing w:val="7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ближа</w:t>
      </w:r>
      <w:r w:rsidR="009F728E" w:rsidRPr="0099027F">
        <w:rPr>
          <w:spacing w:val="1"/>
          <w:sz w:val="24"/>
          <w:szCs w:val="24"/>
        </w:rPr>
        <w:t>й</w:t>
      </w:r>
      <w:r w:rsidR="009F728E" w:rsidRPr="0099027F">
        <w:rPr>
          <w:sz w:val="24"/>
          <w:szCs w:val="24"/>
        </w:rPr>
        <w:t>шее</w:t>
      </w:r>
      <w:r w:rsidR="009F728E" w:rsidRPr="0099027F">
        <w:rPr>
          <w:spacing w:val="4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к центру</w:t>
      </w:r>
      <w:r w:rsidR="009F728E" w:rsidRPr="0099027F">
        <w:rPr>
          <w:spacing w:val="-8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 xml:space="preserve">ППН. При проведении дополнительного отбора деревьев в случае снижении их количества ниже минимального значения продолжается сквозная нумерация </w:t>
      </w:r>
      <w:r w:rsidR="009F728E" w:rsidRPr="0099027F">
        <w:rPr>
          <w:sz w:val="24"/>
          <w:szCs w:val="24"/>
        </w:rPr>
        <w:lastRenderedPageBreak/>
        <w:t>деревьев. Отбор деревьев также, начинается в направлении</w:t>
      </w:r>
      <w:r w:rsidR="009F728E" w:rsidRPr="0099027F">
        <w:rPr>
          <w:spacing w:val="2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се</w:t>
      </w:r>
      <w:r w:rsidR="009F728E" w:rsidRPr="0099027F">
        <w:rPr>
          <w:spacing w:val="1"/>
          <w:sz w:val="24"/>
          <w:szCs w:val="24"/>
        </w:rPr>
        <w:t>в</w:t>
      </w:r>
      <w:r w:rsidR="009F728E" w:rsidRPr="0099027F">
        <w:rPr>
          <w:sz w:val="24"/>
          <w:szCs w:val="24"/>
        </w:rPr>
        <w:t>ер</w:t>
      </w:r>
      <w:r w:rsidR="009F728E" w:rsidRPr="0099027F">
        <w:rPr>
          <w:spacing w:val="1"/>
          <w:sz w:val="24"/>
          <w:szCs w:val="24"/>
        </w:rPr>
        <w:t>о-</w:t>
      </w:r>
      <w:r w:rsidR="009F728E" w:rsidRPr="0099027F">
        <w:rPr>
          <w:sz w:val="24"/>
          <w:szCs w:val="24"/>
        </w:rPr>
        <w:t>восточного румба и заканчивается в точке, в которой он начинался. При дополнительном отборе деревьев следует выдерживать одинаковый радиус по всей длине окружности ППН. При нумерации вновь отбираемых деревьев запрещено использовать номера усохших деревьев, исключённых из перечётов.</w:t>
      </w:r>
    </w:p>
    <w:p w14:paraId="7C2088EB" w14:textId="216CBD50" w:rsidR="009F728E" w:rsidRPr="0099027F" w:rsidRDefault="008771A1" w:rsidP="00DB3411">
      <w:pPr>
        <w:pStyle w:val="-"/>
        <w:numPr>
          <w:ilvl w:val="0"/>
          <w:numId w:val="0"/>
        </w:numPr>
        <w:tabs>
          <w:tab w:val="clear" w:pos="426"/>
          <w:tab w:val="left" w:pos="28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9F728E" w:rsidRPr="0099027F">
        <w:rPr>
          <w:sz w:val="24"/>
          <w:szCs w:val="24"/>
        </w:rPr>
        <w:t>На каждом учётном дереве на высоте 1,3 м на стороне, обращённой</w:t>
      </w:r>
      <w:r w:rsidR="00477C61" w:rsidRPr="0099027F">
        <w:rPr>
          <w:sz w:val="24"/>
          <w:szCs w:val="24"/>
        </w:rPr>
        <w:t xml:space="preserve"> к центральному дереву, краской</w:t>
      </w:r>
      <w:r w:rsidR="009F728E" w:rsidRPr="0099027F">
        <w:rPr>
          <w:sz w:val="24"/>
          <w:szCs w:val="24"/>
        </w:rPr>
        <w:t xml:space="preserve"> наносится</w:t>
      </w:r>
      <w:r w:rsidR="00BD28FB" w:rsidRPr="00BD28FB">
        <w:rPr>
          <w:sz w:val="24"/>
          <w:szCs w:val="24"/>
        </w:rPr>
        <w:t xml:space="preserve"> </w:t>
      </w:r>
      <w:r w:rsidR="00BD28FB">
        <w:rPr>
          <w:sz w:val="24"/>
          <w:szCs w:val="24"/>
        </w:rPr>
        <w:t xml:space="preserve">черта (маркёр) для обозначения места измерения диаметра дерева, над которой ставится </w:t>
      </w:r>
      <w:r w:rsidR="009F728E" w:rsidRPr="0099027F">
        <w:rPr>
          <w:sz w:val="24"/>
          <w:szCs w:val="24"/>
        </w:rPr>
        <w:t xml:space="preserve">порядковый номер. Маркировка может осуществляться любым другим доступным способом, обеспечивающим надёжную идентификацию в течение пяти- и более лет, и не оказывающим влияние на состояние дерева. Центральное дерево </w:t>
      </w:r>
      <w:r w:rsidR="00477C61" w:rsidRPr="0099027F">
        <w:rPr>
          <w:sz w:val="24"/>
          <w:szCs w:val="24"/>
        </w:rPr>
        <w:t xml:space="preserve">маркируется следующим образом: </w:t>
      </w:r>
      <w:r w:rsidR="009F728E" w:rsidRPr="0099027F">
        <w:rPr>
          <w:sz w:val="24"/>
          <w:szCs w:val="24"/>
        </w:rPr>
        <w:t>ЛПМ, ППН №___, ЦЗ</w:t>
      </w:r>
      <w:r w:rsidR="00477C61" w:rsidRPr="0099027F">
        <w:rPr>
          <w:sz w:val="24"/>
          <w:szCs w:val="24"/>
        </w:rPr>
        <w:t>Л Смоленской области</w:t>
      </w:r>
      <w:r w:rsidR="009F728E" w:rsidRPr="0099027F">
        <w:rPr>
          <w:sz w:val="24"/>
          <w:szCs w:val="24"/>
        </w:rPr>
        <w:t xml:space="preserve">. </w:t>
      </w:r>
    </w:p>
    <w:p w14:paraId="0731A51F" w14:textId="63A7781B" w:rsidR="009F728E" w:rsidRDefault="008771A1" w:rsidP="00444512">
      <w:pPr>
        <w:pStyle w:val="-"/>
        <w:numPr>
          <w:ilvl w:val="0"/>
          <w:numId w:val="0"/>
        </w:numPr>
        <w:tabs>
          <w:tab w:val="clear" w:pos="426"/>
          <w:tab w:val="left" w:pos="284"/>
          <w:tab w:val="left" w:pos="567"/>
          <w:tab w:val="left" w:pos="113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</w:t>
      </w:r>
      <w:r w:rsidR="00444512">
        <w:rPr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Для центрального дерева с помощью спутниковой навигации определяются а</w:t>
      </w:r>
      <w:r w:rsidR="009F728E" w:rsidRPr="0099027F">
        <w:rPr>
          <w:spacing w:val="2"/>
          <w:sz w:val="24"/>
          <w:szCs w:val="24"/>
        </w:rPr>
        <w:t>б</w:t>
      </w:r>
      <w:r w:rsidR="009F728E" w:rsidRPr="0099027F">
        <w:rPr>
          <w:sz w:val="24"/>
          <w:szCs w:val="24"/>
        </w:rPr>
        <w:t>солютные географические координ</w:t>
      </w:r>
      <w:r w:rsidR="009F728E" w:rsidRPr="0099027F">
        <w:rPr>
          <w:spacing w:val="-2"/>
          <w:sz w:val="24"/>
          <w:szCs w:val="24"/>
        </w:rPr>
        <w:t>а</w:t>
      </w:r>
      <w:r w:rsidR="009F728E" w:rsidRPr="0099027F">
        <w:rPr>
          <w:sz w:val="24"/>
          <w:szCs w:val="24"/>
        </w:rPr>
        <w:t>ты в системе WGS-84. Нуме</w:t>
      </w:r>
      <w:r w:rsidR="009F728E" w:rsidRPr="0099027F">
        <w:rPr>
          <w:spacing w:val="2"/>
          <w:sz w:val="24"/>
          <w:szCs w:val="24"/>
        </w:rPr>
        <w:t>р</w:t>
      </w:r>
      <w:r w:rsidR="009F728E" w:rsidRPr="0099027F">
        <w:rPr>
          <w:spacing w:val="-1"/>
          <w:sz w:val="24"/>
          <w:szCs w:val="24"/>
        </w:rPr>
        <w:t>а</w:t>
      </w:r>
      <w:r w:rsidR="009F728E" w:rsidRPr="0099027F">
        <w:rPr>
          <w:sz w:val="24"/>
          <w:szCs w:val="24"/>
        </w:rPr>
        <w:t>ция</w:t>
      </w:r>
      <w:r w:rsidR="009F728E" w:rsidRPr="0099027F">
        <w:rPr>
          <w:spacing w:val="-14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ППН</w:t>
      </w:r>
      <w:r w:rsidR="009F728E" w:rsidRPr="0099027F">
        <w:rPr>
          <w:spacing w:val="-7"/>
          <w:sz w:val="24"/>
          <w:szCs w:val="24"/>
        </w:rPr>
        <w:t xml:space="preserve"> </w:t>
      </w:r>
      <w:r w:rsidR="009F728E" w:rsidRPr="0099027F">
        <w:rPr>
          <w:spacing w:val="2"/>
          <w:sz w:val="24"/>
          <w:szCs w:val="24"/>
        </w:rPr>
        <w:t>о</w:t>
      </w:r>
      <w:r w:rsidR="009F728E" w:rsidRPr="0099027F">
        <w:rPr>
          <w:spacing w:val="1"/>
          <w:sz w:val="24"/>
          <w:szCs w:val="24"/>
        </w:rPr>
        <w:t>с</w:t>
      </w:r>
      <w:r w:rsidR="009F728E" w:rsidRPr="0099027F">
        <w:rPr>
          <w:sz w:val="24"/>
          <w:szCs w:val="24"/>
        </w:rPr>
        <w:t>ущес</w:t>
      </w:r>
      <w:r w:rsidR="009F728E" w:rsidRPr="0099027F">
        <w:rPr>
          <w:spacing w:val="1"/>
          <w:sz w:val="24"/>
          <w:szCs w:val="24"/>
        </w:rPr>
        <w:t>т</w:t>
      </w:r>
      <w:r w:rsidR="009F728E" w:rsidRPr="0099027F">
        <w:rPr>
          <w:sz w:val="24"/>
          <w:szCs w:val="24"/>
        </w:rPr>
        <w:t>вл</w:t>
      </w:r>
      <w:r w:rsidR="009F728E" w:rsidRPr="0099027F">
        <w:rPr>
          <w:spacing w:val="1"/>
          <w:sz w:val="24"/>
          <w:szCs w:val="24"/>
        </w:rPr>
        <w:t>я</w:t>
      </w:r>
      <w:r w:rsidR="009F728E" w:rsidRPr="0099027F">
        <w:rPr>
          <w:spacing w:val="-1"/>
          <w:sz w:val="24"/>
          <w:szCs w:val="24"/>
        </w:rPr>
        <w:t>е</w:t>
      </w:r>
      <w:r w:rsidR="009F728E" w:rsidRPr="0099027F">
        <w:rPr>
          <w:sz w:val="24"/>
          <w:szCs w:val="24"/>
        </w:rPr>
        <w:t>тся</w:t>
      </w:r>
      <w:r w:rsidR="009F728E" w:rsidRPr="0099027F">
        <w:rPr>
          <w:spacing w:val="-18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исходя</w:t>
      </w:r>
      <w:r w:rsidR="009F728E" w:rsidRPr="0099027F">
        <w:rPr>
          <w:spacing w:val="-8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из</w:t>
      </w:r>
      <w:r w:rsidR="009F728E" w:rsidRPr="0099027F">
        <w:rPr>
          <w:spacing w:val="-3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удобства</w:t>
      </w:r>
      <w:r w:rsidR="009F728E" w:rsidRPr="0099027F">
        <w:rPr>
          <w:spacing w:val="-12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организации</w:t>
      </w:r>
      <w:r w:rsidR="00DC4183">
        <w:rPr>
          <w:spacing w:val="-14"/>
          <w:sz w:val="24"/>
          <w:szCs w:val="24"/>
        </w:rPr>
        <w:t xml:space="preserve"> </w:t>
      </w:r>
      <w:r w:rsidR="009F728E" w:rsidRPr="0099027F">
        <w:rPr>
          <w:sz w:val="24"/>
          <w:szCs w:val="24"/>
        </w:rPr>
        <w:t>ЛП</w:t>
      </w:r>
      <w:r w:rsidR="009F728E" w:rsidRPr="0099027F">
        <w:rPr>
          <w:spacing w:val="1"/>
          <w:sz w:val="24"/>
          <w:szCs w:val="24"/>
        </w:rPr>
        <w:t>М</w:t>
      </w:r>
      <w:r w:rsidR="009F728E" w:rsidRPr="0099027F">
        <w:rPr>
          <w:sz w:val="24"/>
          <w:szCs w:val="24"/>
        </w:rPr>
        <w:t>.</w:t>
      </w:r>
    </w:p>
    <w:p w14:paraId="593BE1C1" w14:textId="00E497C1" w:rsidR="00BD28FB" w:rsidRPr="0099027F" w:rsidRDefault="00BD28FB" w:rsidP="00444512">
      <w:pPr>
        <w:pStyle w:val="-"/>
        <w:numPr>
          <w:ilvl w:val="0"/>
          <w:numId w:val="0"/>
        </w:numPr>
        <w:tabs>
          <w:tab w:val="clear" w:pos="426"/>
          <w:tab w:val="left" w:pos="284"/>
          <w:tab w:val="left" w:pos="567"/>
          <w:tab w:val="left" w:pos="113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</w:t>
      </w:r>
      <w:r w:rsidR="000F2FD5">
        <w:rPr>
          <w:sz w:val="24"/>
          <w:szCs w:val="24"/>
        </w:rPr>
        <w:t xml:space="preserve"> </w:t>
      </w:r>
      <w:r>
        <w:rPr>
          <w:sz w:val="24"/>
          <w:szCs w:val="24"/>
        </w:rPr>
        <w:t>При закладк</w:t>
      </w:r>
      <w:r w:rsidR="000F2FD5">
        <w:rPr>
          <w:sz w:val="24"/>
          <w:szCs w:val="24"/>
        </w:rPr>
        <w:t>е</w:t>
      </w:r>
      <w:r>
        <w:rPr>
          <w:sz w:val="24"/>
          <w:szCs w:val="24"/>
        </w:rPr>
        <w:t xml:space="preserve"> ППН инструментально измеряются диаметры всех деревьев с использованием мерной вилки</w:t>
      </w:r>
      <w:r w:rsidR="000F2FD5">
        <w:rPr>
          <w:sz w:val="24"/>
          <w:szCs w:val="24"/>
        </w:rPr>
        <w:t>, высоты</w:t>
      </w:r>
      <w:r w:rsidR="00394FD9">
        <w:rPr>
          <w:sz w:val="24"/>
          <w:szCs w:val="24"/>
        </w:rPr>
        <w:t xml:space="preserve"> </w:t>
      </w:r>
      <w:r w:rsidR="000F2FD5">
        <w:rPr>
          <w:sz w:val="24"/>
          <w:szCs w:val="24"/>
        </w:rPr>
        <w:t>-</w:t>
      </w:r>
      <w:r w:rsidR="00394FD9">
        <w:rPr>
          <w:sz w:val="24"/>
          <w:szCs w:val="24"/>
        </w:rPr>
        <w:t xml:space="preserve"> </w:t>
      </w:r>
      <w:r w:rsidR="000F2FD5">
        <w:rPr>
          <w:sz w:val="24"/>
          <w:szCs w:val="24"/>
        </w:rPr>
        <w:t>выборочно у нескольких деревьев с использованием высотомера.</w:t>
      </w:r>
    </w:p>
    <w:p w14:paraId="16985295" w14:textId="06092B6F" w:rsidR="008731BB" w:rsidRPr="008731BB" w:rsidRDefault="008771A1" w:rsidP="00444512">
      <w:pPr>
        <w:pStyle w:val="-"/>
        <w:numPr>
          <w:ilvl w:val="0"/>
          <w:numId w:val="0"/>
        </w:numPr>
        <w:tabs>
          <w:tab w:val="clear" w:pos="426"/>
          <w:tab w:val="left" w:pos="284"/>
          <w:tab w:val="left" w:pos="113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0F2FD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44512">
        <w:rPr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В случае</w:t>
      </w:r>
      <w:r w:rsidR="00E53830">
        <w:rPr>
          <w:sz w:val="24"/>
          <w:szCs w:val="24"/>
        </w:rPr>
        <w:t>,</w:t>
      </w:r>
      <w:r w:rsidR="009F728E" w:rsidRPr="008731BB">
        <w:rPr>
          <w:sz w:val="24"/>
          <w:szCs w:val="24"/>
        </w:rPr>
        <w:t xml:space="preserve"> если</w:t>
      </w:r>
      <w:r w:rsidR="009F728E" w:rsidRPr="008731BB">
        <w:rPr>
          <w:spacing w:val="11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в</w:t>
      </w:r>
      <w:r w:rsidR="009F728E" w:rsidRPr="008731BB">
        <w:rPr>
          <w:spacing w:val="15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процессе</w:t>
      </w:r>
      <w:r w:rsidR="009F728E" w:rsidRPr="008731BB">
        <w:rPr>
          <w:spacing w:val="7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последующих наблюдений</w:t>
      </w:r>
      <w:r w:rsidR="009F728E" w:rsidRPr="008731BB">
        <w:rPr>
          <w:spacing w:val="2"/>
          <w:sz w:val="24"/>
          <w:szCs w:val="24"/>
        </w:rPr>
        <w:t xml:space="preserve"> на ППН </w:t>
      </w:r>
      <w:r w:rsidR="009F728E" w:rsidRPr="008731BB">
        <w:rPr>
          <w:sz w:val="24"/>
          <w:szCs w:val="24"/>
        </w:rPr>
        <w:t>количество</w:t>
      </w:r>
      <w:r w:rsidR="009F728E" w:rsidRPr="008731BB">
        <w:rPr>
          <w:spacing w:val="3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 xml:space="preserve">живых деревьев главной </w:t>
      </w:r>
      <w:r w:rsidR="009F728E" w:rsidRPr="008731BB">
        <w:rPr>
          <w:spacing w:val="1"/>
          <w:sz w:val="24"/>
          <w:szCs w:val="24"/>
        </w:rPr>
        <w:t>пород</w:t>
      </w:r>
      <w:r w:rsidR="009F728E" w:rsidRPr="008731BB">
        <w:rPr>
          <w:sz w:val="24"/>
          <w:szCs w:val="24"/>
        </w:rPr>
        <w:t xml:space="preserve">ы уменьшится </w:t>
      </w:r>
      <w:r w:rsidR="009F728E" w:rsidRPr="008731BB">
        <w:rPr>
          <w:spacing w:val="1"/>
          <w:sz w:val="24"/>
          <w:szCs w:val="24"/>
        </w:rPr>
        <w:t>д</w:t>
      </w:r>
      <w:r w:rsidR="009F728E" w:rsidRPr="008731BB">
        <w:rPr>
          <w:sz w:val="24"/>
          <w:szCs w:val="24"/>
        </w:rPr>
        <w:t>о размеров, не позволяющих рассчитать сре</w:t>
      </w:r>
      <w:r w:rsidR="009F728E" w:rsidRPr="008731BB">
        <w:rPr>
          <w:spacing w:val="2"/>
          <w:sz w:val="24"/>
          <w:szCs w:val="24"/>
        </w:rPr>
        <w:t>д</w:t>
      </w:r>
      <w:r w:rsidR="009F728E" w:rsidRPr="008731BB">
        <w:rPr>
          <w:sz w:val="24"/>
          <w:szCs w:val="24"/>
        </w:rPr>
        <w:t>нюю</w:t>
      </w:r>
      <w:r w:rsidR="009F728E" w:rsidRPr="008731BB">
        <w:rPr>
          <w:spacing w:val="4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категорию</w:t>
      </w:r>
      <w:r w:rsidR="009F728E" w:rsidRPr="008731BB">
        <w:rPr>
          <w:spacing w:val="3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состояния</w:t>
      </w:r>
      <w:r w:rsidR="009F728E" w:rsidRPr="008731BB">
        <w:rPr>
          <w:spacing w:val="3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насаждения</w:t>
      </w:r>
      <w:r w:rsidR="009F728E" w:rsidRPr="008731BB">
        <w:rPr>
          <w:spacing w:val="8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с</w:t>
      </w:r>
      <w:r w:rsidR="009F728E" w:rsidRPr="008731BB">
        <w:rPr>
          <w:spacing w:val="14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заданной</w:t>
      </w:r>
      <w:r w:rsidR="009F728E" w:rsidRPr="008731BB">
        <w:rPr>
          <w:spacing w:val="4"/>
          <w:sz w:val="24"/>
          <w:szCs w:val="24"/>
        </w:rPr>
        <w:t xml:space="preserve"> </w:t>
      </w:r>
      <w:r w:rsidR="009F728E" w:rsidRPr="008731BB">
        <w:rPr>
          <w:sz w:val="24"/>
          <w:szCs w:val="24"/>
        </w:rPr>
        <w:t>ошибкой,</w:t>
      </w:r>
      <w:r w:rsidR="009F728E" w:rsidRPr="008731BB">
        <w:rPr>
          <w:spacing w:val="4"/>
          <w:sz w:val="24"/>
          <w:szCs w:val="24"/>
        </w:rPr>
        <w:t xml:space="preserve"> </w:t>
      </w:r>
      <w:r w:rsidR="00BD28FB">
        <w:rPr>
          <w:spacing w:val="4"/>
          <w:sz w:val="24"/>
          <w:szCs w:val="24"/>
        </w:rPr>
        <w:t xml:space="preserve">и дополнить     количество деревьев из окружающего насаждения не представляется возможным, </w:t>
      </w:r>
      <w:r w:rsidR="009F728E" w:rsidRPr="008731BB">
        <w:rPr>
          <w:spacing w:val="4"/>
          <w:sz w:val="24"/>
          <w:szCs w:val="24"/>
        </w:rPr>
        <w:t>ППН</w:t>
      </w:r>
      <w:r w:rsidR="00477C61" w:rsidRPr="008731BB">
        <w:rPr>
          <w:spacing w:val="4"/>
          <w:sz w:val="24"/>
          <w:szCs w:val="24"/>
        </w:rPr>
        <w:t xml:space="preserve"> исключается из сети </w:t>
      </w:r>
      <w:r w:rsidR="009F728E" w:rsidRPr="008731BB">
        <w:rPr>
          <w:spacing w:val="4"/>
          <w:sz w:val="24"/>
          <w:szCs w:val="24"/>
        </w:rPr>
        <w:t xml:space="preserve">ЛПМ и, вместо него в этой страте по той же методике закладывается новый ППН с новым номером. Если таксационная характеристика участка в результате воздействия каких-либо факторов перестаёт соответствовать описаниям страты, то ППН будет характеризовать новую страту, при этом его номер остаётся прежним. </w:t>
      </w:r>
    </w:p>
    <w:p w14:paraId="6CA4DA12" w14:textId="3EF2D5F4" w:rsidR="009F728E" w:rsidRDefault="008771A1" w:rsidP="009B5D56">
      <w:pPr>
        <w:pStyle w:val="-"/>
        <w:numPr>
          <w:ilvl w:val="0"/>
          <w:numId w:val="0"/>
        </w:numPr>
        <w:tabs>
          <w:tab w:val="clear" w:pos="426"/>
          <w:tab w:val="left" w:pos="284"/>
        </w:tabs>
        <w:spacing w:line="360" w:lineRule="auto"/>
        <w:ind w:firstLine="709"/>
        <w:rPr>
          <w:sz w:val="24"/>
          <w:szCs w:val="24"/>
        </w:rPr>
      </w:pPr>
      <w:r>
        <w:rPr>
          <w:spacing w:val="4"/>
          <w:sz w:val="24"/>
          <w:szCs w:val="24"/>
        </w:rPr>
        <w:t>1</w:t>
      </w:r>
      <w:r w:rsidR="000F2FD5">
        <w:rPr>
          <w:spacing w:val="4"/>
          <w:sz w:val="24"/>
          <w:szCs w:val="24"/>
        </w:rPr>
        <w:t>5</w:t>
      </w:r>
      <w:r>
        <w:rPr>
          <w:spacing w:val="4"/>
          <w:sz w:val="24"/>
          <w:szCs w:val="24"/>
        </w:rPr>
        <w:t>.</w:t>
      </w:r>
      <w:r w:rsidR="008731BB">
        <w:rPr>
          <w:spacing w:val="4"/>
          <w:sz w:val="24"/>
          <w:szCs w:val="24"/>
        </w:rPr>
        <w:t xml:space="preserve"> </w:t>
      </w:r>
      <w:r w:rsidR="00FF65B1" w:rsidRPr="008731BB">
        <w:rPr>
          <w:sz w:val="24"/>
          <w:szCs w:val="24"/>
        </w:rPr>
        <w:t xml:space="preserve">При определении категории состояния деревьев </w:t>
      </w:r>
      <w:r w:rsidR="008731BB">
        <w:rPr>
          <w:sz w:val="24"/>
          <w:szCs w:val="24"/>
        </w:rPr>
        <w:t xml:space="preserve">на ППН </w:t>
      </w:r>
      <w:r w:rsidR="00FF65B1" w:rsidRPr="008731BB">
        <w:rPr>
          <w:sz w:val="24"/>
          <w:szCs w:val="24"/>
        </w:rPr>
        <w:t xml:space="preserve">использовалась </w:t>
      </w:r>
      <w:r w:rsidR="00F45178" w:rsidRPr="008731BB">
        <w:rPr>
          <w:sz w:val="24"/>
          <w:szCs w:val="24"/>
        </w:rPr>
        <w:t>ш</w:t>
      </w:r>
      <w:r w:rsidR="00FF65B1" w:rsidRPr="008731BB">
        <w:rPr>
          <w:sz w:val="24"/>
          <w:szCs w:val="24"/>
        </w:rPr>
        <w:t>кала категорий состояния деревьев, установленн</w:t>
      </w:r>
      <w:r w:rsidR="00870709">
        <w:rPr>
          <w:sz w:val="24"/>
          <w:szCs w:val="24"/>
        </w:rPr>
        <w:t>ая</w:t>
      </w:r>
      <w:r w:rsidR="00FF65B1" w:rsidRPr="008731BB">
        <w:rPr>
          <w:sz w:val="24"/>
          <w:szCs w:val="24"/>
        </w:rPr>
        <w:t xml:space="preserve"> Правилами санитарной безопасности в лесах</w:t>
      </w:r>
      <w:r w:rsidR="00F45178" w:rsidRPr="008731BB">
        <w:rPr>
          <w:sz w:val="24"/>
          <w:szCs w:val="24"/>
        </w:rPr>
        <w:t xml:space="preserve">, утвержденных постановлением Правительства Российской Федерации </w:t>
      </w:r>
      <w:r w:rsidR="00F45178" w:rsidRPr="00A91DCD">
        <w:rPr>
          <w:sz w:val="24"/>
          <w:szCs w:val="24"/>
        </w:rPr>
        <w:t xml:space="preserve">от </w:t>
      </w:r>
      <w:r w:rsidR="00A91DCD" w:rsidRPr="00A91DCD">
        <w:rPr>
          <w:sz w:val="24"/>
          <w:szCs w:val="24"/>
        </w:rPr>
        <w:t>09</w:t>
      </w:r>
      <w:r w:rsidR="00F45178" w:rsidRPr="00A91DCD">
        <w:rPr>
          <w:sz w:val="24"/>
          <w:szCs w:val="24"/>
        </w:rPr>
        <w:t>.</w:t>
      </w:r>
      <w:r w:rsidR="00A91DCD" w:rsidRPr="00A91DCD">
        <w:rPr>
          <w:sz w:val="24"/>
          <w:szCs w:val="24"/>
        </w:rPr>
        <w:t>12</w:t>
      </w:r>
      <w:r w:rsidR="00F45178" w:rsidRPr="00A91DCD">
        <w:rPr>
          <w:sz w:val="24"/>
          <w:szCs w:val="24"/>
        </w:rPr>
        <w:t>.20</w:t>
      </w:r>
      <w:r w:rsidR="00A91DCD" w:rsidRPr="00A91DCD">
        <w:rPr>
          <w:sz w:val="24"/>
          <w:szCs w:val="24"/>
        </w:rPr>
        <w:t>20</w:t>
      </w:r>
      <w:r w:rsidR="00F45178" w:rsidRPr="00A91DCD">
        <w:rPr>
          <w:sz w:val="24"/>
          <w:szCs w:val="24"/>
        </w:rPr>
        <w:t xml:space="preserve"> </w:t>
      </w:r>
      <w:r w:rsidR="00BA6E39" w:rsidRPr="00A91DCD">
        <w:rPr>
          <w:sz w:val="24"/>
          <w:szCs w:val="24"/>
        </w:rPr>
        <w:t xml:space="preserve">г. </w:t>
      </w:r>
      <w:r w:rsidR="00F45178" w:rsidRPr="00A91DCD">
        <w:rPr>
          <w:sz w:val="24"/>
          <w:szCs w:val="24"/>
        </w:rPr>
        <w:t xml:space="preserve">№ </w:t>
      </w:r>
      <w:r w:rsidR="00A91DCD" w:rsidRPr="00A91DCD">
        <w:rPr>
          <w:sz w:val="24"/>
          <w:szCs w:val="24"/>
        </w:rPr>
        <w:t>2</w:t>
      </w:r>
      <w:r w:rsidR="00F45178" w:rsidRPr="00A91DCD">
        <w:rPr>
          <w:sz w:val="24"/>
          <w:szCs w:val="24"/>
        </w:rPr>
        <w:t>0</w:t>
      </w:r>
      <w:r w:rsidR="00A91DCD" w:rsidRPr="00A91DCD">
        <w:rPr>
          <w:sz w:val="24"/>
          <w:szCs w:val="24"/>
        </w:rPr>
        <w:t>4</w:t>
      </w:r>
      <w:r w:rsidR="00F45178" w:rsidRPr="00A91DCD">
        <w:rPr>
          <w:sz w:val="24"/>
          <w:szCs w:val="24"/>
        </w:rPr>
        <w:t>7 «О</w:t>
      </w:r>
      <w:r w:rsidR="00A91DCD" w:rsidRPr="00A91DCD">
        <w:rPr>
          <w:sz w:val="24"/>
          <w:szCs w:val="24"/>
        </w:rPr>
        <w:t>б утверждении</w:t>
      </w:r>
      <w:r w:rsidR="00F45178" w:rsidRPr="00A91DCD">
        <w:rPr>
          <w:sz w:val="24"/>
          <w:szCs w:val="24"/>
        </w:rPr>
        <w:t xml:space="preserve"> Правил</w:t>
      </w:r>
      <w:r w:rsidR="00A91DCD" w:rsidRPr="00A91DCD">
        <w:rPr>
          <w:sz w:val="24"/>
          <w:szCs w:val="24"/>
        </w:rPr>
        <w:t xml:space="preserve"> </w:t>
      </w:r>
      <w:r w:rsidR="00F45178" w:rsidRPr="00A91DCD">
        <w:rPr>
          <w:sz w:val="24"/>
          <w:szCs w:val="24"/>
        </w:rPr>
        <w:t>санитарной безопасности в лесах».</w:t>
      </w:r>
    </w:p>
    <w:p w14:paraId="0506C20B" w14:textId="77777777" w:rsidR="009B5D56" w:rsidRDefault="009B5D56" w:rsidP="009B5D56">
      <w:pPr>
        <w:pStyle w:val="-"/>
        <w:numPr>
          <w:ilvl w:val="0"/>
          <w:numId w:val="0"/>
        </w:numPr>
        <w:tabs>
          <w:tab w:val="clear" w:pos="426"/>
          <w:tab w:val="left" w:pos="284"/>
        </w:tabs>
        <w:spacing w:line="360" w:lineRule="auto"/>
        <w:ind w:firstLine="709"/>
        <w:rPr>
          <w:sz w:val="24"/>
          <w:szCs w:val="24"/>
        </w:rPr>
      </w:pPr>
    </w:p>
    <w:p w14:paraId="0B4ECA5F" w14:textId="77777777" w:rsidR="00806696" w:rsidRDefault="009A6565" w:rsidP="009B5D56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6" w:name="_Toc25150249"/>
      <w:r>
        <w:rPr>
          <w:rFonts w:ascii="Times New Roman" w:hAnsi="Times New Roman"/>
          <w:sz w:val="28"/>
          <w:szCs w:val="28"/>
          <w:lang w:val="ru-RU"/>
        </w:rPr>
        <w:t>5</w:t>
      </w:r>
      <w:r w:rsidR="009D65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022E" w:rsidRPr="00520147">
        <w:rPr>
          <w:rFonts w:ascii="Times New Roman" w:hAnsi="Times New Roman"/>
          <w:sz w:val="28"/>
          <w:szCs w:val="28"/>
        </w:rPr>
        <w:t>Результаты лесопатологического мониторинга</w:t>
      </w:r>
      <w:r w:rsidR="00806696" w:rsidRPr="00520147">
        <w:rPr>
          <w:rFonts w:ascii="Times New Roman" w:hAnsi="Times New Roman"/>
          <w:sz w:val="28"/>
          <w:szCs w:val="28"/>
        </w:rPr>
        <w:t xml:space="preserve"> в лесопарковом зеленом поясе г. Смоленска</w:t>
      </w:r>
      <w:bookmarkEnd w:id="6"/>
    </w:p>
    <w:p w14:paraId="3499B269" w14:textId="77777777" w:rsidR="00DC72A2" w:rsidRDefault="00DC72A2" w:rsidP="009B5D56">
      <w:pPr>
        <w:pStyle w:val="-"/>
        <w:numPr>
          <w:ilvl w:val="0"/>
          <w:numId w:val="0"/>
        </w:numPr>
        <w:tabs>
          <w:tab w:val="clear" w:pos="426"/>
          <w:tab w:val="left" w:pos="709"/>
        </w:tabs>
        <w:spacing w:line="360" w:lineRule="auto"/>
        <w:ind w:firstLine="709"/>
        <w:rPr>
          <w:sz w:val="24"/>
          <w:szCs w:val="24"/>
        </w:rPr>
      </w:pPr>
      <w:r w:rsidRPr="00AF7776">
        <w:rPr>
          <w:sz w:val="24"/>
          <w:szCs w:val="24"/>
        </w:rPr>
        <w:t>Основными критериями оценки класса биологической устойчивости насаждений является средневзвешенная категория санитарного состояния насаждения</w:t>
      </w:r>
      <w:r w:rsidR="005F146F">
        <w:rPr>
          <w:sz w:val="24"/>
          <w:szCs w:val="24"/>
        </w:rPr>
        <w:t xml:space="preserve"> (далее – СКС)</w:t>
      </w:r>
      <w:r w:rsidRPr="00AF7776">
        <w:rPr>
          <w:sz w:val="24"/>
          <w:szCs w:val="24"/>
        </w:rPr>
        <w:t xml:space="preserve">, размеры текущего отпада, степень повреждения (поражения) насаждений. В зависимости от класса биологической устойчивости даются рекомендации по проведению мероприятий по </w:t>
      </w:r>
      <w:r w:rsidRPr="00AF7776">
        <w:rPr>
          <w:sz w:val="24"/>
          <w:szCs w:val="24"/>
        </w:rPr>
        <w:lastRenderedPageBreak/>
        <w:t>защите лесов.</w:t>
      </w:r>
    </w:p>
    <w:p w14:paraId="075E45D5" w14:textId="3978BCD5" w:rsidR="000878BD" w:rsidRDefault="004D4857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Степень ослабления насаждения в целом или каждой древесной породы</w:t>
      </w:r>
      <w:r w:rsidR="002B0DD7">
        <w:rPr>
          <w:sz w:val="24"/>
          <w:szCs w:val="24"/>
        </w:rPr>
        <w:t xml:space="preserve"> определяется как средневзвешенная величина оценок распределения запаса деревьев разных категорий состояния. Категория состояния деревьев – интегральная балльная оценка состояния деревьев по комплексу визуальных признаков</w:t>
      </w:r>
      <w:r w:rsidR="00360B1D">
        <w:rPr>
          <w:sz w:val="24"/>
          <w:szCs w:val="24"/>
        </w:rPr>
        <w:t xml:space="preserve"> </w:t>
      </w:r>
      <w:r w:rsidR="002B0DD7">
        <w:rPr>
          <w:sz w:val="24"/>
          <w:szCs w:val="24"/>
        </w:rPr>
        <w:t>(густоте и цвету кроны, наличию и доле усохших ветвей в кроне и др.)</w:t>
      </w:r>
      <w:r w:rsidR="00360B1D">
        <w:rPr>
          <w:sz w:val="24"/>
          <w:szCs w:val="24"/>
        </w:rPr>
        <w:t xml:space="preserve"> </w:t>
      </w:r>
      <w:r w:rsidR="002B0DD7">
        <w:rPr>
          <w:sz w:val="24"/>
          <w:szCs w:val="24"/>
        </w:rPr>
        <w:t>(приложение 3</w:t>
      </w:r>
      <w:r w:rsidR="005F146F">
        <w:rPr>
          <w:sz w:val="24"/>
          <w:szCs w:val="24"/>
        </w:rPr>
        <w:t xml:space="preserve"> к отчету</w:t>
      </w:r>
      <w:r w:rsidR="000878BD">
        <w:rPr>
          <w:sz w:val="24"/>
          <w:szCs w:val="24"/>
        </w:rPr>
        <w:t xml:space="preserve">). </w:t>
      </w:r>
    </w:p>
    <w:p w14:paraId="46A9AE22" w14:textId="67F10BE5" w:rsidR="006F479C" w:rsidRDefault="00FB0FD6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 w:rsidRPr="00A91DCD">
        <w:rPr>
          <w:sz w:val="24"/>
          <w:szCs w:val="24"/>
        </w:rPr>
        <w:t xml:space="preserve">За </w:t>
      </w:r>
      <w:r w:rsidR="008839F4" w:rsidRPr="00A91DCD">
        <w:rPr>
          <w:sz w:val="24"/>
          <w:szCs w:val="24"/>
        </w:rPr>
        <w:t>пять лет</w:t>
      </w:r>
      <w:r w:rsidR="00837B12" w:rsidRPr="00A91DCD">
        <w:rPr>
          <w:sz w:val="24"/>
          <w:szCs w:val="24"/>
        </w:rPr>
        <w:t xml:space="preserve"> (2017-202</w:t>
      </w:r>
      <w:r w:rsidR="008839F4" w:rsidRPr="00A91DCD">
        <w:rPr>
          <w:sz w:val="24"/>
          <w:szCs w:val="24"/>
        </w:rPr>
        <w:t>1</w:t>
      </w:r>
      <w:r w:rsidR="00837B12" w:rsidRPr="00A91DCD">
        <w:rPr>
          <w:sz w:val="24"/>
          <w:szCs w:val="24"/>
        </w:rPr>
        <w:t>)</w:t>
      </w:r>
      <w:r w:rsidRPr="00A91DCD">
        <w:rPr>
          <w:sz w:val="24"/>
          <w:szCs w:val="24"/>
        </w:rPr>
        <w:t xml:space="preserve"> </w:t>
      </w:r>
      <w:r w:rsidRPr="006347AC">
        <w:rPr>
          <w:sz w:val="24"/>
          <w:szCs w:val="24"/>
        </w:rPr>
        <w:t xml:space="preserve">работы </w:t>
      </w:r>
      <w:r w:rsidR="007B73ED" w:rsidRPr="006347AC">
        <w:rPr>
          <w:sz w:val="24"/>
          <w:szCs w:val="24"/>
        </w:rPr>
        <w:t xml:space="preserve">лесопатологический мониторинг выборочными наземными методами </w:t>
      </w:r>
      <w:r w:rsidRPr="006347AC">
        <w:rPr>
          <w:sz w:val="24"/>
          <w:szCs w:val="24"/>
        </w:rPr>
        <w:t>в</w:t>
      </w:r>
      <w:r w:rsidR="00F43800" w:rsidRPr="006347AC">
        <w:rPr>
          <w:sz w:val="24"/>
          <w:szCs w:val="24"/>
        </w:rPr>
        <w:t xml:space="preserve"> зеленом поясе г.</w:t>
      </w:r>
      <w:r w:rsidR="00DC4183" w:rsidRPr="006347AC">
        <w:rPr>
          <w:sz w:val="24"/>
          <w:szCs w:val="24"/>
        </w:rPr>
        <w:t xml:space="preserve"> </w:t>
      </w:r>
      <w:r w:rsidR="00F43800" w:rsidRPr="006347AC">
        <w:rPr>
          <w:sz w:val="24"/>
          <w:szCs w:val="24"/>
        </w:rPr>
        <w:t xml:space="preserve">Смоленска </w:t>
      </w:r>
      <w:r w:rsidR="007B73ED" w:rsidRPr="006347AC">
        <w:rPr>
          <w:sz w:val="24"/>
          <w:szCs w:val="24"/>
        </w:rPr>
        <w:t>организован на площади</w:t>
      </w:r>
      <w:r w:rsidR="008E2CF4" w:rsidRPr="006347AC">
        <w:rPr>
          <w:sz w:val="24"/>
          <w:szCs w:val="24"/>
        </w:rPr>
        <w:t xml:space="preserve"> 388,6559 га</w:t>
      </w:r>
      <w:r w:rsidR="00B17F1E" w:rsidRPr="006347AC">
        <w:rPr>
          <w:sz w:val="24"/>
          <w:szCs w:val="24"/>
        </w:rPr>
        <w:t>.</w:t>
      </w:r>
      <w:r w:rsidR="008E2CF4" w:rsidRPr="006347AC">
        <w:rPr>
          <w:sz w:val="24"/>
          <w:szCs w:val="24"/>
        </w:rPr>
        <w:t xml:space="preserve"> </w:t>
      </w:r>
      <w:r w:rsidR="007B73ED" w:rsidRPr="006347AC">
        <w:rPr>
          <w:sz w:val="24"/>
          <w:szCs w:val="24"/>
        </w:rPr>
        <w:t>Заложено</w:t>
      </w:r>
      <w:r w:rsidR="00F43800" w:rsidRPr="006347AC">
        <w:rPr>
          <w:sz w:val="24"/>
          <w:szCs w:val="24"/>
        </w:rPr>
        <w:t xml:space="preserve"> </w:t>
      </w:r>
      <w:r w:rsidRPr="006347AC">
        <w:rPr>
          <w:sz w:val="24"/>
          <w:szCs w:val="24"/>
        </w:rPr>
        <w:t>10</w:t>
      </w:r>
      <w:r w:rsidR="00C079F3" w:rsidRPr="006347AC">
        <w:rPr>
          <w:sz w:val="24"/>
          <w:szCs w:val="24"/>
        </w:rPr>
        <w:t xml:space="preserve"> постоянных пунктов наблюдения </w:t>
      </w:r>
      <w:r w:rsidR="00DC4183" w:rsidRPr="006347AC">
        <w:rPr>
          <w:sz w:val="24"/>
          <w:szCs w:val="24"/>
        </w:rPr>
        <w:t>в 10 основных стратах, полученны</w:t>
      </w:r>
      <w:r w:rsidR="007B73ED" w:rsidRPr="006347AC">
        <w:rPr>
          <w:sz w:val="24"/>
          <w:szCs w:val="24"/>
        </w:rPr>
        <w:t>х по результатам стратификации</w:t>
      </w:r>
      <w:r w:rsidR="000878BD">
        <w:rPr>
          <w:sz w:val="24"/>
          <w:szCs w:val="24"/>
        </w:rPr>
        <w:t xml:space="preserve">. </w:t>
      </w:r>
      <w:r w:rsidR="002E4017" w:rsidRPr="00C762B4">
        <w:rPr>
          <w:sz w:val="24"/>
          <w:szCs w:val="24"/>
        </w:rPr>
        <w:t xml:space="preserve">В соответствии с государственным контрактом </w:t>
      </w:r>
      <w:r w:rsidR="00837B12">
        <w:rPr>
          <w:sz w:val="24"/>
          <w:szCs w:val="24"/>
        </w:rPr>
        <w:t>в 202</w:t>
      </w:r>
      <w:r w:rsidR="00A91DCD">
        <w:rPr>
          <w:sz w:val="24"/>
          <w:szCs w:val="24"/>
        </w:rPr>
        <w:t>1</w:t>
      </w:r>
      <w:r w:rsidR="002E4017">
        <w:rPr>
          <w:sz w:val="24"/>
          <w:szCs w:val="24"/>
        </w:rPr>
        <w:t xml:space="preserve"> году</w:t>
      </w:r>
      <w:r w:rsidR="00705ECB">
        <w:rPr>
          <w:sz w:val="24"/>
          <w:szCs w:val="24"/>
        </w:rPr>
        <w:t xml:space="preserve"> проведен повторный перечет на 10</w:t>
      </w:r>
      <w:r w:rsidR="002E4017">
        <w:rPr>
          <w:sz w:val="24"/>
          <w:szCs w:val="24"/>
        </w:rPr>
        <w:t xml:space="preserve"> ППН</w:t>
      </w:r>
      <w:r w:rsidR="00705ECB">
        <w:rPr>
          <w:sz w:val="24"/>
          <w:szCs w:val="24"/>
        </w:rPr>
        <w:t>,</w:t>
      </w:r>
      <w:r w:rsidR="00837B12">
        <w:rPr>
          <w:sz w:val="24"/>
          <w:szCs w:val="24"/>
        </w:rPr>
        <w:t xml:space="preserve"> </w:t>
      </w:r>
      <w:r w:rsidR="00705ECB">
        <w:rPr>
          <w:sz w:val="24"/>
          <w:szCs w:val="24"/>
        </w:rPr>
        <w:t>заложенных в 2017-2018 годах.</w:t>
      </w:r>
      <w:r w:rsidR="00423DEC">
        <w:rPr>
          <w:sz w:val="24"/>
          <w:szCs w:val="24"/>
        </w:rPr>
        <w:t xml:space="preserve"> </w:t>
      </w:r>
      <w:r w:rsidR="00423DEC" w:rsidRPr="006347AC">
        <w:rPr>
          <w:sz w:val="24"/>
          <w:szCs w:val="24"/>
        </w:rPr>
        <w:t>ППН №</w:t>
      </w:r>
      <w:r w:rsidR="00423DEC">
        <w:rPr>
          <w:sz w:val="24"/>
          <w:szCs w:val="24"/>
        </w:rPr>
        <w:t xml:space="preserve"> </w:t>
      </w:r>
      <w:r w:rsidR="00423DEC" w:rsidRPr="006347AC">
        <w:rPr>
          <w:sz w:val="24"/>
          <w:szCs w:val="24"/>
        </w:rPr>
        <w:t>1</w:t>
      </w:r>
      <w:r w:rsidR="001F782C">
        <w:rPr>
          <w:sz w:val="24"/>
          <w:szCs w:val="24"/>
        </w:rPr>
        <w:t xml:space="preserve"> –</w:t>
      </w:r>
      <w:r w:rsidR="00423DEC" w:rsidRPr="006347AC">
        <w:rPr>
          <w:sz w:val="24"/>
          <w:szCs w:val="24"/>
        </w:rPr>
        <w:t xml:space="preserve"> ППН №</w:t>
      </w:r>
      <w:r w:rsidR="00423DEC">
        <w:rPr>
          <w:sz w:val="24"/>
          <w:szCs w:val="24"/>
        </w:rPr>
        <w:t xml:space="preserve"> </w:t>
      </w:r>
      <w:r w:rsidR="00705ECB">
        <w:rPr>
          <w:sz w:val="24"/>
          <w:szCs w:val="24"/>
        </w:rPr>
        <w:t xml:space="preserve">8 заложены в 2017 году, </w:t>
      </w:r>
      <w:r w:rsidR="001F782C" w:rsidRPr="006347AC">
        <w:rPr>
          <w:sz w:val="24"/>
          <w:szCs w:val="24"/>
        </w:rPr>
        <w:t xml:space="preserve">ППН </w:t>
      </w:r>
      <w:r w:rsidR="00705ECB">
        <w:rPr>
          <w:sz w:val="24"/>
          <w:szCs w:val="24"/>
        </w:rPr>
        <w:t>№</w:t>
      </w:r>
      <w:r w:rsidR="001F782C" w:rsidRPr="006347AC">
        <w:rPr>
          <w:sz w:val="24"/>
          <w:szCs w:val="24"/>
        </w:rPr>
        <w:t>№</w:t>
      </w:r>
      <w:r w:rsidR="001F782C">
        <w:rPr>
          <w:sz w:val="24"/>
          <w:szCs w:val="24"/>
        </w:rPr>
        <w:t xml:space="preserve"> </w:t>
      </w:r>
      <w:r w:rsidR="00705ECB">
        <w:rPr>
          <w:sz w:val="24"/>
          <w:szCs w:val="24"/>
        </w:rPr>
        <w:t>9,10 – в 2018</w:t>
      </w:r>
      <w:r w:rsidR="002E4017">
        <w:rPr>
          <w:sz w:val="24"/>
          <w:szCs w:val="24"/>
        </w:rPr>
        <w:t xml:space="preserve">. </w:t>
      </w:r>
      <w:r w:rsidR="006F19D7" w:rsidRPr="007864DC">
        <w:rPr>
          <w:sz w:val="24"/>
          <w:szCs w:val="24"/>
        </w:rPr>
        <w:t>На всех</w:t>
      </w:r>
      <w:r w:rsidR="002E4017" w:rsidRPr="007864DC">
        <w:rPr>
          <w:sz w:val="24"/>
          <w:szCs w:val="24"/>
        </w:rPr>
        <w:t xml:space="preserve"> </w:t>
      </w:r>
      <w:r w:rsidR="005F20AB" w:rsidRPr="007864DC">
        <w:rPr>
          <w:sz w:val="24"/>
          <w:szCs w:val="24"/>
        </w:rPr>
        <w:t>ППН</w:t>
      </w:r>
      <w:r w:rsidR="002E4017" w:rsidRPr="007864DC">
        <w:rPr>
          <w:sz w:val="24"/>
          <w:szCs w:val="24"/>
        </w:rPr>
        <w:t xml:space="preserve"> определено центральное дерево</w:t>
      </w:r>
      <w:r w:rsidR="00FF10FC" w:rsidRPr="007864DC">
        <w:rPr>
          <w:sz w:val="24"/>
          <w:szCs w:val="24"/>
        </w:rPr>
        <w:t>, нанесены надписи</w:t>
      </w:r>
      <w:r w:rsidR="001F782C" w:rsidRPr="007864DC">
        <w:rPr>
          <w:sz w:val="24"/>
          <w:szCs w:val="24"/>
        </w:rPr>
        <w:t xml:space="preserve"> и</w:t>
      </w:r>
      <w:r w:rsidR="002E4017" w:rsidRPr="007864DC">
        <w:rPr>
          <w:sz w:val="24"/>
          <w:szCs w:val="24"/>
        </w:rPr>
        <w:t xml:space="preserve"> сняты его координаты</w:t>
      </w:r>
      <w:r w:rsidR="00FF10FC" w:rsidRPr="007864DC">
        <w:rPr>
          <w:sz w:val="24"/>
          <w:szCs w:val="24"/>
        </w:rPr>
        <w:t>. Все деревья</w:t>
      </w:r>
      <w:r w:rsidR="005F20AB" w:rsidRPr="007864DC">
        <w:rPr>
          <w:sz w:val="24"/>
          <w:szCs w:val="24"/>
        </w:rPr>
        <w:t>,</w:t>
      </w:r>
      <w:r w:rsidR="00FF10FC" w:rsidRPr="007864DC">
        <w:rPr>
          <w:sz w:val="24"/>
          <w:szCs w:val="24"/>
        </w:rPr>
        <w:t xml:space="preserve"> вошедшие в</w:t>
      </w:r>
      <w:r w:rsidR="002E4017" w:rsidRPr="007864DC">
        <w:rPr>
          <w:sz w:val="24"/>
          <w:szCs w:val="24"/>
        </w:rPr>
        <w:t xml:space="preserve"> </w:t>
      </w:r>
      <w:r w:rsidR="00FF10FC" w:rsidRPr="007864DC">
        <w:rPr>
          <w:sz w:val="24"/>
          <w:szCs w:val="24"/>
        </w:rPr>
        <w:t>окружность пункта пронумерованы, обмеряны диаметры</w:t>
      </w:r>
      <w:r w:rsidR="00DA5FCC" w:rsidRPr="007864DC">
        <w:rPr>
          <w:sz w:val="24"/>
          <w:szCs w:val="24"/>
        </w:rPr>
        <w:t>, по состоянию кроны деревьев определены категории состояния</w:t>
      </w:r>
      <w:r w:rsidR="000F2FD5">
        <w:rPr>
          <w:sz w:val="24"/>
          <w:szCs w:val="24"/>
        </w:rPr>
        <w:t xml:space="preserve">, </w:t>
      </w:r>
      <w:r w:rsidR="00DA5FCC" w:rsidRPr="007864DC">
        <w:rPr>
          <w:sz w:val="24"/>
          <w:szCs w:val="24"/>
        </w:rPr>
        <w:t>при</w:t>
      </w:r>
      <w:r w:rsidR="006F19D7" w:rsidRPr="007864DC">
        <w:rPr>
          <w:sz w:val="24"/>
          <w:szCs w:val="24"/>
        </w:rPr>
        <w:t xml:space="preserve">чины </w:t>
      </w:r>
      <w:r w:rsidR="000F2FD5">
        <w:rPr>
          <w:sz w:val="24"/>
          <w:szCs w:val="24"/>
        </w:rPr>
        <w:t xml:space="preserve">и признаки </w:t>
      </w:r>
      <w:r w:rsidR="006F19D7" w:rsidRPr="007864DC">
        <w:rPr>
          <w:sz w:val="24"/>
          <w:szCs w:val="24"/>
        </w:rPr>
        <w:t>повреждения деревьев. У модельных деревьев измерены высоты</w:t>
      </w:r>
      <w:r w:rsidR="00423DEC" w:rsidRPr="007864DC">
        <w:rPr>
          <w:sz w:val="24"/>
          <w:szCs w:val="24"/>
        </w:rPr>
        <w:t xml:space="preserve">. На </w:t>
      </w:r>
      <w:r w:rsidR="00423DEC">
        <w:rPr>
          <w:sz w:val="24"/>
          <w:szCs w:val="24"/>
        </w:rPr>
        <w:t>основании полученных показателей вычислялись таксационные характеристики выделов: состав и возраст</w:t>
      </w:r>
      <w:r w:rsidR="00423DEC" w:rsidRPr="00423DEC">
        <w:rPr>
          <w:sz w:val="24"/>
          <w:szCs w:val="24"/>
        </w:rPr>
        <w:t xml:space="preserve"> </w:t>
      </w:r>
      <w:r w:rsidR="00423DEC">
        <w:rPr>
          <w:sz w:val="24"/>
          <w:szCs w:val="24"/>
        </w:rPr>
        <w:t>насаждения, его полнота (плотность размещения деревьев в древостое, характеризующая степень использования ими занимаемого пространства), бонитет (степень богатства лесорастительных условий), запас (объём древесины в м</w:t>
      </w:r>
      <w:r w:rsidR="00423DEC" w:rsidRPr="001F782C">
        <w:rPr>
          <w:sz w:val="24"/>
          <w:szCs w:val="24"/>
          <w:vertAlign w:val="superscript"/>
        </w:rPr>
        <w:t>3</w:t>
      </w:r>
      <w:r w:rsidR="00423DEC">
        <w:rPr>
          <w:sz w:val="24"/>
          <w:szCs w:val="24"/>
        </w:rPr>
        <w:t>/га) и др.</w:t>
      </w:r>
      <w:r w:rsidR="001F782C">
        <w:rPr>
          <w:sz w:val="24"/>
          <w:szCs w:val="24"/>
        </w:rPr>
        <w:t xml:space="preserve"> </w:t>
      </w:r>
      <w:r w:rsidR="00B9199E">
        <w:rPr>
          <w:sz w:val="24"/>
          <w:szCs w:val="24"/>
        </w:rPr>
        <w:t xml:space="preserve">В ходе перечета на постоянных пунктах наблюдения получена информация о текущем санитарном и лесопатологическом состоянии насаждений. </w:t>
      </w:r>
    </w:p>
    <w:p w14:paraId="768A1934" w14:textId="77777777" w:rsidR="000878BD" w:rsidRDefault="00B9199E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Работы проводились в следующих стратах</w:t>
      </w:r>
      <w:r w:rsidR="00C762B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AF5CB57" w14:textId="77777777" w:rsidR="0039122D" w:rsidRPr="00705ECB" w:rsidRDefault="005F146F" w:rsidP="000878BD">
      <w:pPr>
        <w:pStyle w:val="-"/>
        <w:numPr>
          <w:ilvl w:val="0"/>
          <w:numId w:val="0"/>
        </w:numPr>
        <w:spacing w:line="360" w:lineRule="auto"/>
        <w:ind w:firstLine="709"/>
      </w:pPr>
      <w:r w:rsidRPr="00705ECB">
        <w:rPr>
          <w:b/>
          <w:i/>
        </w:rPr>
        <w:t xml:space="preserve"> </w:t>
      </w:r>
      <w:r w:rsidR="00DB1121" w:rsidRPr="00705ECB">
        <w:rPr>
          <w:b/>
          <w:i/>
        </w:rPr>
        <w:t>5</w:t>
      </w:r>
      <w:r w:rsidR="00980F5D" w:rsidRPr="00705ECB">
        <w:rPr>
          <w:b/>
          <w:i/>
        </w:rPr>
        <w:t xml:space="preserve"> </w:t>
      </w:r>
      <w:r w:rsidR="001748B2" w:rsidRPr="00705ECB">
        <w:rPr>
          <w:b/>
          <w:i/>
        </w:rPr>
        <w:t xml:space="preserve">ППН </w:t>
      </w:r>
      <w:r w:rsidR="00461A34" w:rsidRPr="00705ECB">
        <w:rPr>
          <w:b/>
          <w:i/>
        </w:rPr>
        <w:t>в сосновых стратах</w:t>
      </w:r>
      <w:r w:rsidR="00E53830" w:rsidRPr="00705ECB">
        <w:rPr>
          <w:b/>
          <w:i/>
        </w:rPr>
        <w:t>:</w:t>
      </w:r>
      <w:r w:rsidR="001748B2" w:rsidRPr="00705ECB">
        <w:rPr>
          <w:b/>
          <w:i/>
        </w:rPr>
        <w:t xml:space="preserve"> </w:t>
      </w:r>
    </w:p>
    <w:p w14:paraId="32868E5D" w14:textId="607D91F4" w:rsidR="0039122D" w:rsidRDefault="00C762B4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 w:rsidRPr="00C762B4">
        <w:rPr>
          <w:b/>
          <w:sz w:val="24"/>
          <w:szCs w:val="24"/>
        </w:rPr>
        <w:t>-</w:t>
      </w:r>
      <w:r w:rsidR="002B73A3">
        <w:rPr>
          <w:sz w:val="24"/>
          <w:szCs w:val="24"/>
        </w:rPr>
        <w:t xml:space="preserve"> чистые</w:t>
      </w:r>
      <w:r w:rsidR="00E91804">
        <w:rPr>
          <w:sz w:val="24"/>
          <w:szCs w:val="24"/>
        </w:rPr>
        <w:t xml:space="preserve"> </w:t>
      </w:r>
      <w:r w:rsidR="002B73A3">
        <w:rPr>
          <w:sz w:val="24"/>
          <w:szCs w:val="24"/>
        </w:rPr>
        <w:t>с</w:t>
      </w:r>
      <w:r w:rsidR="002B73A3" w:rsidRPr="0039122D">
        <w:rPr>
          <w:sz w:val="24"/>
          <w:szCs w:val="24"/>
        </w:rPr>
        <w:t>осняк</w:t>
      </w:r>
      <w:r w:rsidR="002B73A3">
        <w:rPr>
          <w:sz w:val="24"/>
          <w:szCs w:val="24"/>
        </w:rPr>
        <w:t xml:space="preserve">и, средневозрастные </w:t>
      </w:r>
      <w:r w:rsidR="00E462DF">
        <w:rPr>
          <w:sz w:val="24"/>
          <w:szCs w:val="24"/>
        </w:rPr>
        <w:t xml:space="preserve">и приспевающие, среднеполнотные, высокобонитетные - </w:t>
      </w:r>
      <w:r w:rsidR="00E462DF" w:rsidRPr="00FA778B">
        <w:rPr>
          <w:b/>
          <w:i/>
          <w:sz w:val="24"/>
          <w:szCs w:val="24"/>
        </w:rPr>
        <w:t>страта С.ЧП.ПВ.ОП.ВБ</w:t>
      </w:r>
      <w:r w:rsidR="00E462DF">
        <w:rPr>
          <w:sz w:val="24"/>
          <w:szCs w:val="24"/>
        </w:rPr>
        <w:t>;</w:t>
      </w:r>
      <w:r w:rsidR="00980F5D" w:rsidRPr="001748B2">
        <w:rPr>
          <w:sz w:val="24"/>
          <w:szCs w:val="24"/>
        </w:rPr>
        <w:t xml:space="preserve"> </w:t>
      </w:r>
    </w:p>
    <w:p w14:paraId="6F1063BE" w14:textId="77777777" w:rsidR="00E462DF" w:rsidRDefault="00C762B4" w:rsidP="000878BD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C762B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B73A3">
        <w:rPr>
          <w:sz w:val="24"/>
          <w:szCs w:val="24"/>
        </w:rPr>
        <w:t xml:space="preserve">чистые </w:t>
      </w:r>
      <w:r w:rsidR="00E462DF">
        <w:rPr>
          <w:sz w:val="24"/>
          <w:szCs w:val="24"/>
        </w:rPr>
        <w:t>с</w:t>
      </w:r>
      <w:r w:rsidR="00E462DF" w:rsidRPr="0039122D">
        <w:rPr>
          <w:sz w:val="24"/>
          <w:szCs w:val="24"/>
        </w:rPr>
        <w:t>осняк</w:t>
      </w:r>
      <w:r w:rsidR="00E462DF">
        <w:rPr>
          <w:sz w:val="24"/>
          <w:szCs w:val="24"/>
        </w:rPr>
        <w:t xml:space="preserve">и, средневозрастные и приспевающие, высокополнотные, высокобонитетные - </w:t>
      </w:r>
      <w:r w:rsidR="00E462DF" w:rsidRPr="00FA778B">
        <w:rPr>
          <w:b/>
          <w:i/>
          <w:sz w:val="24"/>
          <w:szCs w:val="24"/>
        </w:rPr>
        <w:t>страта С.ЧП.ПВ.</w:t>
      </w:r>
      <w:r w:rsidR="007F0FB9" w:rsidRPr="00FA778B">
        <w:rPr>
          <w:b/>
          <w:i/>
          <w:sz w:val="24"/>
          <w:szCs w:val="24"/>
        </w:rPr>
        <w:t>В</w:t>
      </w:r>
      <w:r w:rsidR="00E462DF" w:rsidRPr="00FA778B">
        <w:rPr>
          <w:b/>
          <w:i/>
          <w:sz w:val="24"/>
          <w:szCs w:val="24"/>
        </w:rPr>
        <w:t>П.ВБ</w:t>
      </w:r>
      <w:r w:rsidR="00E462DF">
        <w:rPr>
          <w:sz w:val="24"/>
          <w:szCs w:val="24"/>
        </w:rPr>
        <w:t>;</w:t>
      </w:r>
      <w:r w:rsidR="00E462DF" w:rsidRPr="001748B2">
        <w:rPr>
          <w:sz w:val="24"/>
          <w:szCs w:val="24"/>
        </w:rPr>
        <w:t xml:space="preserve"> </w:t>
      </w:r>
    </w:p>
    <w:p w14:paraId="62CF67AF" w14:textId="6B7CCE53" w:rsidR="00E462DF" w:rsidRDefault="00C762B4" w:rsidP="000878BD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C762B4">
        <w:rPr>
          <w:b/>
          <w:sz w:val="24"/>
          <w:szCs w:val="24"/>
        </w:rPr>
        <w:t xml:space="preserve">- </w:t>
      </w:r>
      <w:r w:rsidR="00E462DF">
        <w:rPr>
          <w:sz w:val="24"/>
          <w:szCs w:val="24"/>
        </w:rPr>
        <w:t>чистые с</w:t>
      </w:r>
      <w:r w:rsidR="00E462DF" w:rsidRPr="0039122D">
        <w:rPr>
          <w:sz w:val="24"/>
          <w:szCs w:val="24"/>
        </w:rPr>
        <w:t>осняк</w:t>
      </w:r>
      <w:r w:rsidR="00E462DF">
        <w:rPr>
          <w:sz w:val="24"/>
          <w:szCs w:val="24"/>
        </w:rPr>
        <w:t>и, спелы</w:t>
      </w:r>
      <w:r w:rsidR="007353F7">
        <w:rPr>
          <w:sz w:val="24"/>
          <w:szCs w:val="24"/>
        </w:rPr>
        <w:t>е</w:t>
      </w:r>
      <w:r w:rsidR="002B73A3">
        <w:rPr>
          <w:sz w:val="24"/>
          <w:szCs w:val="24"/>
        </w:rPr>
        <w:t xml:space="preserve"> </w:t>
      </w:r>
      <w:r w:rsidR="00E462DF">
        <w:rPr>
          <w:sz w:val="24"/>
          <w:szCs w:val="24"/>
        </w:rPr>
        <w:t xml:space="preserve">и </w:t>
      </w:r>
      <w:r w:rsidR="002B73A3">
        <w:rPr>
          <w:sz w:val="24"/>
          <w:szCs w:val="24"/>
        </w:rPr>
        <w:t xml:space="preserve">  </w:t>
      </w:r>
      <w:r w:rsidR="00E462DF">
        <w:rPr>
          <w:sz w:val="24"/>
          <w:szCs w:val="24"/>
        </w:rPr>
        <w:t>перестойны</w:t>
      </w:r>
      <w:r w:rsidR="007353F7">
        <w:rPr>
          <w:sz w:val="24"/>
          <w:szCs w:val="24"/>
        </w:rPr>
        <w:t>е</w:t>
      </w:r>
      <w:r w:rsidR="002B73A3">
        <w:rPr>
          <w:sz w:val="24"/>
          <w:szCs w:val="24"/>
        </w:rPr>
        <w:t>, низко</w:t>
      </w:r>
      <w:r w:rsidR="00E462DF">
        <w:rPr>
          <w:sz w:val="24"/>
          <w:szCs w:val="24"/>
        </w:rPr>
        <w:t xml:space="preserve">полнотные, высокобонитетные - </w:t>
      </w:r>
      <w:r w:rsidR="002B73A3">
        <w:rPr>
          <w:sz w:val="24"/>
          <w:szCs w:val="24"/>
        </w:rPr>
        <w:t xml:space="preserve">   </w:t>
      </w:r>
      <w:r w:rsidR="00E462DF" w:rsidRPr="00FA778B">
        <w:rPr>
          <w:b/>
          <w:i/>
          <w:sz w:val="24"/>
          <w:szCs w:val="24"/>
        </w:rPr>
        <w:t>страта С.ЧП.СВ.НП.ВБ</w:t>
      </w:r>
      <w:r w:rsidR="00E462DF">
        <w:rPr>
          <w:sz w:val="24"/>
          <w:szCs w:val="24"/>
        </w:rPr>
        <w:t>;</w:t>
      </w:r>
      <w:r w:rsidR="00E462DF" w:rsidRPr="001748B2">
        <w:rPr>
          <w:sz w:val="24"/>
          <w:szCs w:val="24"/>
        </w:rPr>
        <w:t xml:space="preserve"> </w:t>
      </w:r>
    </w:p>
    <w:p w14:paraId="49C9818F" w14:textId="2E043892" w:rsidR="00043322" w:rsidRDefault="00C762B4" w:rsidP="000878BD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C762B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43322">
        <w:rPr>
          <w:sz w:val="24"/>
          <w:szCs w:val="24"/>
        </w:rPr>
        <w:t>чистые с</w:t>
      </w:r>
      <w:r w:rsidR="00043322" w:rsidRPr="0039122D">
        <w:rPr>
          <w:sz w:val="24"/>
          <w:szCs w:val="24"/>
        </w:rPr>
        <w:t>осняк</w:t>
      </w:r>
      <w:r w:rsidR="00043322">
        <w:rPr>
          <w:sz w:val="24"/>
          <w:szCs w:val="24"/>
        </w:rPr>
        <w:t xml:space="preserve">и, спелые и   перестойные, среднеполнотные, высокобонитетные -    </w:t>
      </w:r>
      <w:r w:rsidR="00043322" w:rsidRPr="00FA778B">
        <w:rPr>
          <w:b/>
          <w:i/>
          <w:sz w:val="24"/>
          <w:szCs w:val="24"/>
        </w:rPr>
        <w:t>страта С.ЧП.СВ.</w:t>
      </w:r>
      <w:r w:rsidR="00043322">
        <w:rPr>
          <w:b/>
          <w:i/>
          <w:sz w:val="24"/>
          <w:szCs w:val="24"/>
        </w:rPr>
        <w:t>О</w:t>
      </w:r>
      <w:r w:rsidR="00043322" w:rsidRPr="00FA778B">
        <w:rPr>
          <w:b/>
          <w:i/>
          <w:sz w:val="24"/>
          <w:szCs w:val="24"/>
        </w:rPr>
        <w:t>П.ВБ</w:t>
      </w:r>
      <w:r w:rsidR="00043322">
        <w:rPr>
          <w:sz w:val="24"/>
          <w:szCs w:val="24"/>
        </w:rPr>
        <w:t>;</w:t>
      </w:r>
      <w:r w:rsidR="00043322" w:rsidRPr="001748B2">
        <w:rPr>
          <w:sz w:val="24"/>
          <w:szCs w:val="24"/>
        </w:rPr>
        <w:t xml:space="preserve"> </w:t>
      </w:r>
    </w:p>
    <w:p w14:paraId="527C34BF" w14:textId="4BFBB758" w:rsidR="000878BD" w:rsidRDefault="00C762B4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 w:rsidRPr="00C762B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B1121" w:rsidRPr="006347AC">
        <w:rPr>
          <w:sz w:val="24"/>
          <w:szCs w:val="24"/>
        </w:rPr>
        <w:t>с преобладанием в составе главной породы сосняки</w:t>
      </w:r>
      <w:r w:rsidR="00DB1121">
        <w:rPr>
          <w:sz w:val="24"/>
          <w:szCs w:val="24"/>
        </w:rPr>
        <w:t xml:space="preserve">, средневозрастные и приспевающие, среднеполнотные, высокобонитетные - </w:t>
      </w:r>
      <w:r w:rsidR="00DB1121" w:rsidRPr="00FA778B">
        <w:rPr>
          <w:b/>
          <w:i/>
          <w:sz w:val="24"/>
          <w:szCs w:val="24"/>
        </w:rPr>
        <w:t>страта С.</w:t>
      </w:r>
      <w:r w:rsidR="00DB1121">
        <w:rPr>
          <w:b/>
          <w:i/>
          <w:sz w:val="24"/>
          <w:szCs w:val="24"/>
        </w:rPr>
        <w:t>П</w:t>
      </w:r>
      <w:r w:rsidR="00DB1121" w:rsidRPr="00FA778B">
        <w:rPr>
          <w:b/>
          <w:i/>
          <w:sz w:val="24"/>
          <w:szCs w:val="24"/>
        </w:rPr>
        <w:t>П.ПВ.ОП.ВБ</w:t>
      </w:r>
      <w:r w:rsidR="00DB1121">
        <w:rPr>
          <w:sz w:val="24"/>
          <w:szCs w:val="24"/>
        </w:rPr>
        <w:t>;</w:t>
      </w:r>
      <w:r w:rsidR="000878BD">
        <w:rPr>
          <w:sz w:val="24"/>
          <w:szCs w:val="24"/>
        </w:rPr>
        <w:t xml:space="preserve"> </w:t>
      </w:r>
    </w:p>
    <w:p w14:paraId="02006F83" w14:textId="0BE18794" w:rsidR="007353F7" w:rsidRPr="00705ECB" w:rsidRDefault="001748B2" w:rsidP="000878BD">
      <w:pPr>
        <w:pStyle w:val="-"/>
        <w:numPr>
          <w:ilvl w:val="0"/>
          <w:numId w:val="0"/>
        </w:numPr>
        <w:spacing w:line="360" w:lineRule="auto"/>
        <w:ind w:firstLine="709"/>
      </w:pPr>
      <w:r w:rsidRPr="00705ECB">
        <w:rPr>
          <w:b/>
          <w:i/>
        </w:rPr>
        <w:t>3 ППН</w:t>
      </w:r>
      <w:r w:rsidR="00980F5D" w:rsidRPr="00705ECB">
        <w:rPr>
          <w:b/>
          <w:i/>
        </w:rPr>
        <w:t xml:space="preserve"> </w:t>
      </w:r>
      <w:r w:rsidRPr="00705ECB">
        <w:rPr>
          <w:b/>
          <w:i/>
        </w:rPr>
        <w:t xml:space="preserve">в березовых стратах: </w:t>
      </w:r>
    </w:p>
    <w:p w14:paraId="65C2AC2F" w14:textId="77777777" w:rsidR="007353F7" w:rsidRDefault="00C762B4" w:rsidP="000878BD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C762B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353F7">
        <w:rPr>
          <w:sz w:val="24"/>
          <w:szCs w:val="24"/>
        </w:rPr>
        <w:t xml:space="preserve">чистые березняки, средневозрастные и приспевающие, высокополнотные, высокобонитетные - </w:t>
      </w:r>
      <w:r w:rsidR="007353F7" w:rsidRPr="00FA778B">
        <w:rPr>
          <w:b/>
          <w:i/>
          <w:sz w:val="24"/>
          <w:szCs w:val="24"/>
        </w:rPr>
        <w:t>страта Б.ЧП.ПВ.ВП.ВБ</w:t>
      </w:r>
      <w:r w:rsidR="007353F7">
        <w:rPr>
          <w:sz w:val="24"/>
          <w:szCs w:val="24"/>
        </w:rPr>
        <w:t>;</w:t>
      </w:r>
      <w:r w:rsidR="007353F7" w:rsidRPr="001748B2">
        <w:rPr>
          <w:sz w:val="24"/>
          <w:szCs w:val="24"/>
        </w:rPr>
        <w:t xml:space="preserve"> </w:t>
      </w:r>
    </w:p>
    <w:p w14:paraId="78547EBC" w14:textId="77777777" w:rsidR="007353F7" w:rsidRPr="00FA778B" w:rsidRDefault="00C762B4" w:rsidP="000878BD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b/>
          <w:i/>
          <w:sz w:val="24"/>
          <w:szCs w:val="24"/>
        </w:rPr>
      </w:pPr>
      <w:r w:rsidRPr="00C762B4">
        <w:rPr>
          <w:b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="007353F7">
        <w:rPr>
          <w:sz w:val="24"/>
          <w:szCs w:val="24"/>
        </w:rPr>
        <w:t xml:space="preserve">чистые березняки, спелые и перестойные, высокополнотные, высокобонитетные - </w:t>
      </w:r>
      <w:r w:rsidR="002B73A3">
        <w:rPr>
          <w:sz w:val="24"/>
          <w:szCs w:val="24"/>
        </w:rPr>
        <w:t xml:space="preserve">         </w:t>
      </w:r>
      <w:r w:rsidR="007353F7" w:rsidRPr="00FA778B">
        <w:rPr>
          <w:b/>
          <w:i/>
          <w:sz w:val="24"/>
          <w:szCs w:val="24"/>
        </w:rPr>
        <w:t xml:space="preserve">страта Б.ЧП.СВ.ВП.ВБ; </w:t>
      </w:r>
    </w:p>
    <w:p w14:paraId="5C8EE636" w14:textId="77777777" w:rsidR="000878BD" w:rsidRDefault="00C762B4" w:rsidP="000878BD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b/>
          <w:i/>
          <w:sz w:val="24"/>
          <w:szCs w:val="24"/>
        </w:rPr>
      </w:pPr>
      <w:r w:rsidRPr="00C762B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353F7">
        <w:rPr>
          <w:sz w:val="24"/>
          <w:szCs w:val="24"/>
        </w:rPr>
        <w:t xml:space="preserve">чистые березняки, спелые и перестойные, среднеполнотные, высокобонитетные - </w:t>
      </w:r>
      <w:r w:rsidR="002B73A3">
        <w:rPr>
          <w:sz w:val="24"/>
          <w:szCs w:val="24"/>
        </w:rPr>
        <w:t xml:space="preserve">         </w:t>
      </w:r>
      <w:r w:rsidR="007353F7" w:rsidRPr="00FA778B">
        <w:rPr>
          <w:b/>
          <w:i/>
          <w:sz w:val="24"/>
          <w:szCs w:val="24"/>
        </w:rPr>
        <w:t xml:space="preserve">страта Б.ЧП.СВ.ОП.ВБ; </w:t>
      </w:r>
    </w:p>
    <w:p w14:paraId="71227F74" w14:textId="77777777" w:rsidR="001748B2" w:rsidRPr="00FA778B" w:rsidRDefault="00461A34" w:rsidP="000878BD">
      <w:pPr>
        <w:pStyle w:val="-"/>
        <w:numPr>
          <w:ilvl w:val="0"/>
          <w:numId w:val="0"/>
        </w:numPr>
        <w:tabs>
          <w:tab w:val="clear" w:pos="426"/>
          <w:tab w:val="left" w:pos="0"/>
        </w:tabs>
        <w:spacing w:line="360" w:lineRule="auto"/>
        <w:ind w:firstLine="709"/>
        <w:rPr>
          <w:b/>
          <w:i/>
        </w:rPr>
      </w:pPr>
      <w:r w:rsidRPr="00FA778B">
        <w:rPr>
          <w:b/>
          <w:i/>
        </w:rPr>
        <w:t>2</w:t>
      </w:r>
      <w:r w:rsidR="00980F5D" w:rsidRPr="00FA778B">
        <w:rPr>
          <w:b/>
          <w:i/>
        </w:rPr>
        <w:t xml:space="preserve"> </w:t>
      </w:r>
      <w:r w:rsidRPr="00FA778B">
        <w:rPr>
          <w:b/>
          <w:i/>
        </w:rPr>
        <w:t>ППН в еловых</w:t>
      </w:r>
      <w:r w:rsidR="001748B2" w:rsidRPr="00FA778B">
        <w:rPr>
          <w:b/>
          <w:i/>
        </w:rPr>
        <w:t xml:space="preserve"> стратах: </w:t>
      </w:r>
    </w:p>
    <w:p w14:paraId="53807D2D" w14:textId="77777777" w:rsidR="005F146F" w:rsidRPr="00FA778B" w:rsidRDefault="00C762B4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b/>
          <w:i/>
          <w:sz w:val="24"/>
          <w:szCs w:val="24"/>
        </w:rPr>
      </w:pPr>
      <w:r w:rsidRPr="00C762B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F146F">
        <w:rPr>
          <w:sz w:val="24"/>
          <w:szCs w:val="24"/>
        </w:rPr>
        <w:t xml:space="preserve">чистые ельники, средневозрастные и приспевающие, среднеполнотные, высокобонитетные - </w:t>
      </w:r>
      <w:r w:rsidR="005F146F" w:rsidRPr="00FA778B">
        <w:rPr>
          <w:b/>
          <w:i/>
          <w:sz w:val="24"/>
          <w:szCs w:val="24"/>
        </w:rPr>
        <w:t xml:space="preserve">страта Е.ЧП.ПВ.ОП.ВБ; </w:t>
      </w:r>
    </w:p>
    <w:p w14:paraId="034F00E4" w14:textId="77777777" w:rsidR="000878BD" w:rsidRDefault="00C762B4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 w:rsidRPr="00C762B4">
        <w:rPr>
          <w:b/>
          <w:sz w:val="24"/>
          <w:szCs w:val="24"/>
        </w:rPr>
        <w:t xml:space="preserve">- </w:t>
      </w:r>
      <w:r w:rsidR="005F146F">
        <w:rPr>
          <w:sz w:val="24"/>
          <w:szCs w:val="24"/>
        </w:rPr>
        <w:t xml:space="preserve">чистые ельники, средневозрастные и приспевающие, высокополнотные, высокобонитетные - </w:t>
      </w:r>
      <w:r w:rsidR="005F146F" w:rsidRPr="00FA778B">
        <w:rPr>
          <w:b/>
          <w:i/>
          <w:sz w:val="24"/>
          <w:szCs w:val="24"/>
        </w:rPr>
        <w:t>страта Е.ЧП.ПВ.ВП.ВБ</w:t>
      </w:r>
      <w:r w:rsidR="005F146F">
        <w:rPr>
          <w:sz w:val="24"/>
          <w:szCs w:val="24"/>
        </w:rPr>
        <w:t>.</w:t>
      </w:r>
      <w:r w:rsidR="000878BD">
        <w:rPr>
          <w:sz w:val="24"/>
          <w:szCs w:val="24"/>
        </w:rPr>
        <w:t xml:space="preserve"> </w:t>
      </w:r>
    </w:p>
    <w:p w14:paraId="08E1E0A1" w14:textId="77777777" w:rsidR="00DC72A2" w:rsidRDefault="001748B2" w:rsidP="000878BD">
      <w:pPr>
        <w:pStyle w:val="-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</w:t>
      </w:r>
      <w:r w:rsidR="00AE6E86">
        <w:rPr>
          <w:sz w:val="24"/>
          <w:szCs w:val="24"/>
        </w:rPr>
        <w:t xml:space="preserve">постоянных </w:t>
      </w:r>
      <w:r>
        <w:rPr>
          <w:sz w:val="24"/>
          <w:szCs w:val="24"/>
        </w:rPr>
        <w:t>пунктов наблюдения представлена в таблице 2.</w:t>
      </w:r>
    </w:p>
    <w:p w14:paraId="5C734400" w14:textId="77E1777D" w:rsidR="00BA6E39" w:rsidRPr="00411E19" w:rsidRDefault="00BB6182" w:rsidP="00BA6E39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411E19">
        <w:rPr>
          <w:rFonts w:eastAsiaTheme="minorHAnsi"/>
        </w:rPr>
        <w:t>Анализ</w:t>
      </w:r>
      <w:r w:rsidR="00BA6E39" w:rsidRPr="00411E19">
        <w:rPr>
          <w:rFonts w:eastAsiaTheme="minorHAnsi"/>
        </w:rPr>
        <w:t xml:space="preserve">   </w:t>
      </w:r>
      <w:r w:rsidRPr="00411E19">
        <w:rPr>
          <w:rFonts w:eastAsiaTheme="minorHAnsi"/>
        </w:rPr>
        <w:t xml:space="preserve"> полученных </w:t>
      </w:r>
      <w:r w:rsidR="00BA6E39" w:rsidRPr="00411E19">
        <w:rPr>
          <w:rFonts w:eastAsiaTheme="minorHAnsi"/>
        </w:rPr>
        <w:t xml:space="preserve">   </w:t>
      </w:r>
      <w:r w:rsidRPr="00411E19">
        <w:rPr>
          <w:rFonts w:eastAsiaTheme="minorHAnsi"/>
        </w:rPr>
        <w:t xml:space="preserve">данных </w:t>
      </w:r>
      <w:r w:rsidR="00BA6E39" w:rsidRPr="00411E19">
        <w:rPr>
          <w:rFonts w:eastAsiaTheme="minorHAnsi"/>
        </w:rPr>
        <w:t xml:space="preserve">  </w:t>
      </w:r>
      <w:r w:rsidR="00487B6F" w:rsidRPr="00411E19">
        <w:rPr>
          <w:rFonts w:eastAsiaTheme="minorHAnsi"/>
        </w:rPr>
        <w:t xml:space="preserve">показывает, что </w:t>
      </w:r>
      <w:r w:rsidR="00BA6E39" w:rsidRPr="00411E19">
        <w:rPr>
          <w:rFonts w:eastAsiaTheme="minorHAnsi"/>
        </w:rPr>
        <w:t xml:space="preserve">  в лесном массиве зеленого пояса</w:t>
      </w:r>
    </w:p>
    <w:p w14:paraId="4D0497B8" w14:textId="77777777" w:rsidR="00487B6F" w:rsidRPr="00411E19" w:rsidRDefault="006F209B" w:rsidP="00EB5D5B">
      <w:pPr>
        <w:spacing w:after="0" w:line="360" w:lineRule="auto"/>
        <w:ind w:right="-2"/>
        <w:jc w:val="both"/>
        <w:rPr>
          <w:rFonts w:eastAsiaTheme="minorHAnsi"/>
        </w:rPr>
      </w:pPr>
      <w:r w:rsidRPr="00411E19">
        <w:rPr>
          <w:rFonts w:eastAsiaTheme="minorHAnsi"/>
        </w:rPr>
        <w:t>г.</w:t>
      </w:r>
      <w:r w:rsidR="00BA6E39" w:rsidRPr="00411E19">
        <w:rPr>
          <w:rFonts w:eastAsiaTheme="minorHAnsi"/>
        </w:rPr>
        <w:t xml:space="preserve"> </w:t>
      </w:r>
      <w:r w:rsidR="00487B6F" w:rsidRPr="00411E19">
        <w:rPr>
          <w:rFonts w:eastAsiaTheme="minorHAnsi"/>
        </w:rPr>
        <w:t>Смоленска</w:t>
      </w:r>
      <w:r w:rsidR="00BB6182" w:rsidRPr="00411E19">
        <w:rPr>
          <w:rFonts w:eastAsiaTheme="minorHAnsi"/>
        </w:rPr>
        <w:t xml:space="preserve"> насаждения по лесопатологическому и санитарному состоянию относятся к категориям</w:t>
      </w:r>
      <w:r w:rsidR="00487B6F" w:rsidRPr="00411E19">
        <w:rPr>
          <w:rFonts w:eastAsiaTheme="minorHAnsi"/>
        </w:rPr>
        <w:t>:</w:t>
      </w:r>
    </w:p>
    <w:p w14:paraId="443D55B2" w14:textId="1FB1EBC0" w:rsidR="00487B6F" w:rsidRPr="00411E19" w:rsidRDefault="000878BD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411E19">
        <w:rPr>
          <w:rFonts w:eastAsiaTheme="minorHAnsi"/>
        </w:rPr>
        <w:t>-</w:t>
      </w:r>
      <w:r w:rsidR="00BA6E39" w:rsidRPr="00411E19">
        <w:rPr>
          <w:rFonts w:eastAsiaTheme="minorHAnsi"/>
        </w:rPr>
        <w:t xml:space="preserve"> з</w:t>
      </w:r>
      <w:r w:rsidR="00487B6F" w:rsidRPr="00411E19">
        <w:rPr>
          <w:rFonts w:eastAsiaTheme="minorHAnsi"/>
        </w:rPr>
        <w:t xml:space="preserve">доровые (средневзвешенная категория состояния не превышает 1,5) </w:t>
      </w:r>
      <w:r w:rsidR="00E53830" w:rsidRPr="00411E19">
        <w:rPr>
          <w:rFonts w:eastAsiaTheme="minorHAnsi"/>
        </w:rPr>
        <w:t>–</w:t>
      </w:r>
      <w:r w:rsidR="00487B6F" w:rsidRPr="00411E19">
        <w:rPr>
          <w:rFonts w:eastAsiaTheme="minorHAnsi"/>
        </w:rPr>
        <w:t xml:space="preserve"> </w:t>
      </w:r>
      <w:r w:rsidR="00BB6182" w:rsidRPr="00411E19">
        <w:rPr>
          <w:rFonts w:eastAsiaTheme="minorHAnsi"/>
          <w:i/>
        </w:rPr>
        <w:t>страты</w:t>
      </w:r>
      <w:r w:rsidR="00E53830" w:rsidRPr="00411E19">
        <w:rPr>
          <w:rFonts w:eastAsiaTheme="minorHAnsi"/>
          <w:i/>
        </w:rPr>
        <w:t>:</w:t>
      </w:r>
      <w:r w:rsidR="00BB6182" w:rsidRPr="00411E19">
        <w:rPr>
          <w:rFonts w:eastAsiaTheme="minorHAnsi"/>
        </w:rPr>
        <w:t xml:space="preserve"> </w:t>
      </w:r>
      <w:r w:rsidR="00BB6182" w:rsidRPr="00411E19">
        <w:rPr>
          <w:rFonts w:eastAsiaTheme="minorHAnsi"/>
          <w:i/>
        </w:rPr>
        <w:t>С.ЧП.ПВ.</w:t>
      </w:r>
      <w:r w:rsidR="00F77C31" w:rsidRPr="00411E19">
        <w:rPr>
          <w:rFonts w:eastAsiaTheme="minorHAnsi"/>
          <w:i/>
        </w:rPr>
        <w:t>О</w:t>
      </w:r>
      <w:r w:rsidR="00BB6182" w:rsidRPr="00411E19">
        <w:rPr>
          <w:rFonts w:eastAsiaTheme="minorHAnsi"/>
          <w:i/>
        </w:rPr>
        <w:t>П.ВБ; Б.ЧП.СВ.</w:t>
      </w:r>
      <w:r w:rsidR="003C7027" w:rsidRPr="00411E19">
        <w:rPr>
          <w:rFonts w:eastAsiaTheme="minorHAnsi"/>
          <w:i/>
        </w:rPr>
        <w:t>В</w:t>
      </w:r>
      <w:r w:rsidR="00BB6182" w:rsidRPr="00411E19">
        <w:rPr>
          <w:rFonts w:eastAsiaTheme="minorHAnsi"/>
          <w:i/>
        </w:rPr>
        <w:t>П.ВБ</w:t>
      </w:r>
      <w:r w:rsidR="003C7027" w:rsidRPr="00411E19">
        <w:rPr>
          <w:rFonts w:eastAsiaTheme="minorHAnsi"/>
          <w:i/>
        </w:rPr>
        <w:t xml:space="preserve">; </w:t>
      </w:r>
      <w:r w:rsidR="009C022E" w:rsidRPr="00411E19">
        <w:rPr>
          <w:rFonts w:eastAsiaTheme="minorHAnsi"/>
          <w:i/>
        </w:rPr>
        <w:t>С.ЧП.ПВ.</w:t>
      </w:r>
      <w:r w:rsidR="00F77C31" w:rsidRPr="00411E19">
        <w:rPr>
          <w:rFonts w:eastAsiaTheme="minorHAnsi"/>
          <w:i/>
        </w:rPr>
        <w:t>В</w:t>
      </w:r>
      <w:r w:rsidR="009C022E" w:rsidRPr="00411E19">
        <w:rPr>
          <w:rFonts w:eastAsiaTheme="minorHAnsi"/>
          <w:i/>
        </w:rPr>
        <w:t>П.ВБ</w:t>
      </w:r>
      <w:r w:rsidR="00043322" w:rsidRPr="00411E19">
        <w:rPr>
          <w:rFonts w:eastAsiaTheme="minorHAnsi"/>
        </w:rPr>
        <w:t>;</w:t>
      </w:r>
      <w:r w:rsidR="009C022E" w:rsidRPr="00411E19">
        <w:rPr>
          <w:rFonts w:eastAsiaTheme="minorHAnsi"/>
        </w:rPr>
        <w:t xml:space="preserve"> </w:t>
      </w:r>
      <w:r w:rsidR="00043322" w:rsidRPr="00411E19">
        <w:rPr>
          <w:rFonts w:eastAsiaTheme="minorHAnsi"/>
          <w:i/>
        </w:rPr>
        <w:t xml:space="preserve">С.ЧП.СВ.ОП.ВБ; </w:t>
      </w:r>
      <w:r w:rsidR="00043322" w:rsidRPr="00411E19">
        <w:rPr>
          <w:rFonts w:eastAsiaTheme="minorHAnsi"/>
        </w:rPr>
        <w:t xml:space="preserve"> </w:t>
      </w:r>
      <w:r w:rsidR="00043322" w:rsidRPr="00411E19">
        <w:rPr>
          <w:rFonts w:eastAsiaTheme="minorHAnsi"/>
          <w:i/>
        </w:rPr>
        <w:t xml:space="preserve">С.ПП.ПВ.ОП.ВБ. </w:t>
      </w:r>
      <w:r w:rsidR="00043322" w:rsidRPr="00411E19">
        <w:rPr>
          <w:rFonts w:eastAsiaTheme="minorHAnsi"/>
        </w:rPr>
        <w:t xml:space="preserve"> </w:t>
      </w:r>
      <w:r w:rsidR="004E447C" w:rsidRPr="00411E19">
        <w:rPr>
          <w:rFonts w:eastAsiaTheme="minorHAnsi"/>
        </w:rPr>
        <w:t>Средневзвешенная категория состоя</w:t>
      </w:r>
      <w:r w:rsidR="00163FFD" w:rsidRPr="00411E19">
        <w:rPr>
          <w:rFonts w:eastAsiaTheme="minorHAnsi"/>
        </w:rPr>
        <w:t xml:space="preserve">ния находится в пределах от </w:t>
      </w:r>
      <w:r w:rsidR="00EF120E" w:rsidRPr="00411E19">
        <w:rPr>
          <w:rFonts w:eastAsiaTheme="minorHAnsi"/>
        </w:rPr>
        <w:t>1,</w:t>
      </w:r>
      <w:r w:rsidR="00FC7048">
        <w:rPr>
          <w:rFonts w:eastAsiaTheme="minorHAnsi"/>
        </w:rPr>
        <w:t>3</w:t>
      </w:r>
      <w:r w:rsidR="006B57F5" w:rsidRPr="00411E19">
        <w:rPr>
          <w:rFonts w:eastAsiaTheme="minorHAnsi"/>
        </w:rPr>
        <w:t>8</w:t>
      </w:r>
      <w:r w:rsidR="00EF120E" w:rsidRPr="00411E19">
        <w:rPr>
          <w:rFonts w:eastAsiaTheme="minorHAnsi"/>
        </w:rPr>
        <w:t xml:space="preserve"> </w:t>
      </w:r>
      <w:r w:rsidR="00163FFD" w:rsidRPr="00411E19">
        <w:rPr>
          <w:rFonts w:eastAsiaTheme="minorHAnsi"/>
        </w:rPr>
        <w:t>до 1,</w:t>
      </w:r>
      <w:r w:rsidR="00FC7048">
        <w:rPr>
          <w:rFonts w:eastAsiaTheme="minorHAnsi"/>
        </w:rPr>
        <w:t>50</w:t>
      </w:r>
      <w:r w:rsidR="004E447C" w:rsidRPr="00411E19">
        <w:rPr>
          <w:rFonts w:eastAsiaTheme="minorHAnsi"/>
        </w:rPr>
        <w:t xml:space="preserve">. </w:t>
      </w:r>
      <w:r w:rsidR="009C022E" w:rsidRPr="00411E19">
        <w:rPr>
          <w:rFonts w:eastAsiaTheme="minorHAnsi"/>
        </w:rPr>
        <w:t>Это устойчивые насаждения.</w:t>
      </w:r>
    </w:p>
    <w:p w14:paraId="000D5E11" w14:textId="48E1B381" w:rsidR="006E050A" w:rsidRPr="00411E19" w:rsidRDefault="000878BD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411E19">
        <w:rPr>
          <w:rFonts w:eastAsiaTheme="minorHAnsi"/>
        </w:rPr>
        <w:t>-</w:t>
      </w:r>
      <w:r w:rsidR="00487B6F" w:rsidRPr="00411E19">
        <w:rPr>
          <w:rFonts w:eastAsiaTheme="minorHAnsi"/>
        </w:rPr>
        <w:t xml:space="preserve"> ослабленные (средневзвешенная </w:t>
      </w:r>
      <w:r w:rsidR="006347AC" w:rsidRPr="00411E19">
        <w:rPr>
          <w:rFonts w:eastAsiaTheme="minorHAnsi"/>
        </w:rPr>
        <w:t>категория состояния от 1,5</w:t>
      </w:r>
      <w:r w:rsidR="006B57F5" w:rsidRPr="00411E19">
        <w:rPr>
          <w:rFonts w:eastAsiaTheme="minorHAnsi"/>
        </w:rPr>
        <w:t>1</w:t>
      </w:r>
      <w:r w:rsidR="006347AC" w:rsidRPr="00411E19">
        <w:rPr>
          <w:rFonts w:eastAsiaTheme="minorHAnsi"/>
        </w:rPr>
        <w:t xml:space="preserve"> до</w:t>
      </w:r>
      <w:r w:rsidR="00487B6F" w:rsidRPr="00411E19">
        <w:rPr>
          <w:rFonts w:eastAsiaTheme="minorHAnsi"/>
        </w:rPr>
        <w:t xml:space="preserve"> 2,5)  - </w:t>
      </w:r>
      <w:r w:rsidR="00BB6182" w:rsidRPr="00411E19">
        <w:rPr>
          <w:rFonts w:eastAsiaTheme="minorHAnsi"/>
          <w:i/>
        </w:rPr>
        <w:t>страты:</w:t>
      </w:r>
      <w:r w:rsidR="00BB6182" w:rsidRPr="00411E19">
        <w:rPr>
          <w:rFonts w:eastAsiaTheme="minorHAnsi"/>
        </w:rPr>
        <w:t xml:space="preserve"> </w:t>
      </w:r>
      <w:r w:rsidR="00BB6182" w:rsidRPr="00411E19">
        <w:rPr>
          <w:rFonts w:eastAsiaTheme="minorHAnsi"/>
          <w:i/>
        </w:rPr>
        <w:t>Е.ЧП.</w:t>
      </w:r>
      <w:r w:rsidR="003C7027" w:rsidRPr="00411E19">
        <w:rPr>
          <w:rFonts w:eastAsiaTheme="minorHAnsi"/>
          <w:i/>
        </w:rPr>
        <w:t>П</w:t>
      </w:r>
      <w:r w:rsidR="00BB6182" w:rsidRPr="00411E19">
        <w:rPr>
          <w:rFonts w:eastAsiaTheme="minorHAnsi"/>
          <w:i/>
        </w:rPr>
        <w:t>В.</w:t>
      </w:r>
      <w:r w:rsidR="00F77C31" w:rsidRPr="00411E19">
        <w:rPr>
          <w:rFonts w:eastAsiaTheme="minorHAnsi"/>
          <w:i/>
        </w:rPr>
        <w:t>О</w:t>
      </w:r>
      <w:r w:rsidR="00BB6182" w:rsidRPr="00411E19">
        <w:rPr>
          <w:rFonts w:eastAsiaTheme="minorHAnsi"/>
          <w:i/>
        </w:rPr>
        <w:t>П.В</w:t>
      </w:r>
      <w:r w:rsidR="00487B6F" w:rsidRPr="00411E19">
        <w:rPr>
          <w:rFonts w:eastAsiaTheme="minorHAnsi"/>
          <w:i/>
        </w:rPr>
        <w:t>Б; Е.ЧП.ПВ.</w:t>
      </w:r>
      <w:r w:rsidR="00F77C31" w:rsidRPr="00411E19">
        <w:rPr>
          <w:rFonts w:eastAsiaTheme="minorHAnsi"/>
          <w:i/>
        </w:rPr>
        <w:t>В</w:t>
      </w:r>
      <w:r w:rsidR="00487B6F" w:rsidRPr="00411E19">
        <w:rPr>
          <w:rFonts w:eastAsiaTheme="minorHAnsi"/>
          <w:i/>
        </w:rPr>
        <w:t xml:space="preserve">П.ВБ; </w:t>
      </w:r>
      <w:r w:rsidR="006F19D7" w:rsidRPr="00411E19">
        <w:rPr>
          <w:rFonts w:eastAsiaTheme="minorHAnsi"/>
          <w:i/>
        </w:rPr>
        <w:t xml:space="preserve">С.ЧП.СВ.НП.ВБ; </w:t>
      </w:r>
      <w:r w:rsidR="00487B6F" w:rsidRPr="00411E19">
        <w:rPr>
          <w:rFonts w:eastAsiaTheme="minorHAnsi"/>
          <w:i/>
        </w:rPr>
        <w:t>Б.ЧП.СВ.ОП.ВБ</w:t>
      </w:r>
      <w:r w:rsidR="00EB5D5B" w:rsidRPr="00411E19">
        <w:rPr>
          <w:rFonts w:eastAsiaTheme="minorHAnsi"/>
          <w:i/>
        </w:rPr>
        <w:t xml:space="preserve"> и Б.ЧП.ПВ.ВП.ВБ.</w:t>
      </w:r>
      <w:r w:rsidR="00BB6182" w:rsidRPr="00411E19">
        <w:rPr>
          <w:rFonts w:eastAsiaTheme="minorHAnsi"/>
        </w:rPr>
        <w:t xml:space="preserve"> </w:t>
      </w:r>
      <w:r w:rsidR="00143581" w:rsidRPr="00411E19">
        <w:rPr>
          <w:rFonts w:eastAsiaTheme="minorHAnsi"/>
        </w:rPr>
        <w:t>Средневзвешенная категория состоя</w:t>
      </w:r>
      <w:r w:rsidR="006F19D7" w:rsidRPr="00411E19">
        <w:rPr>
          <w:rFonts w:eastAsiaTheme="minorHAnsi"/>
        </w:rPr>
        <w:t>ния находится в пределах от 1,5</w:t>
      </w:r>
      <w:r w:rsidR="00FC7048">
        <w:rPr>
          <w:rFonts w:eastAsiaTheme="minorHAnsi"/>
        </w:rPr>
        <w:t>5</w:t>
      </w:r>
      <w:r w:rsidR="00143581" w:rsidRPr="00411E19">
        <w:rPr>
          <w:rFonts w:eastAsiaTheme="minorHAnsi"/>
        </w:rPr>
        <w:t xml:space="preserve"> до 1,</w:t>
      </w:r>
      <w:r w:rsidR="000F2FD5">
        <w:rPr>
          <w:rFonts w:eastAsiaTheme="minorHAnsi"/>
        </w:rPr>
        <w:t>82</w:t>
      </w:r>
      <w:r w:rsidR="00143581" w:rsidRPr="00411E19">
        <w:rPr>
          <w:rFonts w:eastAsiaTheme="minorHAnsi"/>
        </w:rPr>
        <w:t xml:space="preserve">. </w:t>
      </w:r>
      <w:r w:rsidR="009C022E" w:rsidRPr="00411E19">
        <w:rPr>
          <w:rFonts w:eastAsiaTheme="minorHAnsi"/>
        </w:rPr>
        <w:t>Насаждения с нарушенной устойчивостью.</w:t>
      </w:r>
      <w:r w:rsidR="00EB5D5B" w:rsidRPr="00411E19">
        <w:rPr>
          <w:rFonts w:eastAsiaTheme="minorHAnsi"/>
        </w:rPr>
        <w:t xml:space="preserve"> </w:t>
      </w:r>
    </w:p>
    <w:p w14:paraId="1BDE61D5" w14:textId="22E12D58" w:rsidR="00FA3C71" w:rsidRPr="00411E19" w:rsidRDefault="006E050A" w:rsidP="00976FB4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411E19">
        <w:rPr>
          <w:rFonts w:eastAsiaTheme="minorHAnsi"/>
        </w:rPr>
        <w:t>Санитарное и лесопатологическое</w:t>
      </w:r>
      <w:r w:rsidR="00FA3C71" w:rsidRPr="00411E19">
        <w:rPr>
          <w:rFonts w:eastAsiaTheme="minorHAnsi"/>
        </w:rPr>
        <w:t xml:space="preserve"> состояние насаждений на ППН №</w:t>
      </w:r>
      <w:r w:rsidR="004905C6" w:rsidRPr="00411E19">
        <w:rPr>
          <w:rFonts w:eastAsiaTheme="minorHAnsi"/>
        </w:rPr>
        <w:t>№</w:t>
      </w:r>
      <w:r w:rsidR="00FA3C71" w:rsidRPr="00411E19">
        <w:rPr>
          <w:rFonts w:eastAsiaTheme="minorHAnsi"/>
        </w:rPr>
        <w:t xml:space="preserve"> 1</w:t>
      </w:r>
      <w:r w:rsidR="009A7422" w:rsidRPr="00411E19">
        <w:rPr>
          <w:rFonts w:eastAsiaTheme="minorHAnsi"/>
        </w:rPr>
        <w:t>,</w:t>
      </w:r>
      <w:r w:rsidR="006B57F5" w:rsidRPr="00411E19">
        <w:rPr>
          <w:rFonts w:eastAsiaTheme="minorHAnsi"/>
        </w:rPr>
        <w:t xml:space="preserve"> </w:t>
      </w:r>
      <w:r w:rsidR="00FC7048">
        <w:rPr>
          <w:rFonts w:eastAsiaTheme="minorHAnsi"/>
        </w:rPr>
        <w:t xml:space="preserve">3 </w:t>
      </w:r>
      <w:r w:rsidR="00FA3C71" w:rsidRPr="00411E19">
        <w:rPr>
          <w:rFonts w:eastAsiaTheme="minorHAnsi"/>
        </w:rPr>
        <w:t>по сравнению с 20</w:t>
      </w:r>
      <w:r w:rsidR="00FC7048">
        <w:rPr>
          <w:rFonts w:eastAsiaTheme="minorHAnsi"/>
        </w:rPr>
        <w:t>20 годом</w:t>
      </w:r>
      <w:r w:rsidR="002570C6" w:rsidRPr="00411E19">
        <w:rPr>
          <w:rFonts w:eastAsiaTheme="minorHAnsi"/>
        </w:rPr>
        <w:t xml:space="preserve"> не изменилось.</w:t>
      </w:r>
      <w:r w:rsidRPr="00411E19">
        <w:rPr>
          <w:rFonts w:eastAsiaTheme="minorHAnsi"/>
        </w:rPr>
        <w:t xml:space="preserve"> </w:t>
      </w:r>
      <w:r w:rsidR="008B5860" w:rsidRPr="00411E19">
        <w:rPr>
          <w:rFonts w:eastAsiaTheme="minorHAnsi"/>
        </w:rPr>
        <w:t>Ухудшилось состояние в н</w:t>
      </w:r>
      <w:r w:rsidR="00EB5D5B" w:rsidRPr="00411E19">
        <w:rPr>
          <w:rFonts w:eastAsiaTheme="minorHAnsi"/>
        </w:rPr>
        <w:t>асаждения</w:t>
      </w:r>
      <w:r w:rsidR="008B5860" w:rsidRPr="00411E19">
        <w:rPr>
          <w:rFonts w:eastAsiaTheme="minorHAnsi"/>
        </w:rPr>
        <w:t>х</w:t>
      </w:r>
      <w:r w:rsidR="00EB5D5B" w:rsidRPr="00411E19">
        <w:rPr>
          <w:rFonts w:eastAsiaTheme="minorHAnsi"/>
        </w:rPr>
        <w:t xml:space="preserve"> на</w:t>
      </w:r>
      <w:r w:rsidR="000D3F72" w:rsidRPr="000D3F72">
        <w:rPr>
          <w:rFonts w:eastAsiaTheme="minorHAnsi"/>
        </w:rPr>
        <w:t xml:space="preserve"> </w:t>
      </w:r>
      <w:r w:rsidR="000D3F72" w:rsidRPr="00411E19">
        <w:rPr>
          <w:rFonts w:eastAsiaTheme="minorHAnsi"/>
        </w:rPr>
        <w:t xml:space="preserve">ППН № </w:t>
      </w:r>
      <w:r w:rsidR="000D3F72">
        <w:rPr>
          <w:rFonts w:eastAsiaTheme="minorHAnsi"/>
        </w:rPr>
        <w:t>2</w:t>
      </w:r>
      <w:r w:rsidR="000D3F72" w:rsidRPr="00411E19">
        <w:rPr>
          <w:rFonts w:eastAsiaTheme="minorHAnsi"/>
        </w:rPr>
        <w:t xml:space="preserve"> (</w:t>
      </w:r>
      <w:r w:rsidR="000D3F72" w:rsidRPr="00411E19">
        <w:rPr>
          <w:rFonts w:eastAsiaTheme="minorHAnsi"/>
          <w:i/>
        </w:rPr>
        <w:t>страта</w:t>
      </w:r>
      <w:r w:rsidR="000D3F72" w:rsidRPr="00411E19">
        <w:rPr>
          <w:rFonts w:eastAsiaTheme="minorHAnsi"/>
        </w:rPr>
        <w:t xml:space="preserve"> </w:t>
      </w:r>
      <w:r w:rsidR="000D3F72" w:rsidRPr="00411E19">
        <w:rPr>
          <w:rFonts w:eastAsiaTheme="minorHAnsi"/>
          <w:i/>
        </w:rPr>
        <w:t>С.ЧП.</w:t>
      </w:r>
      <w:r w:rsidR="000D3F72">
        <w:rPr>
          <w:rFonts w:eastAsiaTheme="minorHAnsi"/>
          <w:i/>
        </w:rPr>
        <w:t>П</w:t>
      </w:r>
      <w:r w:rsidR="000D3F72" w:rsidRPr="00411E19">
        <w:rPr>
          <w:rFonts w:eastAsiaTheme="minorHAnsi"/>
          <w:i/>
        </w:rPr>
        <w:t>В.</w:t>
      </w:r>
      <w:r w:rsidR="000D3F72">
        <w:rPr>
          <w:rFonts w:eastAsiaTheme="minorHAnsi"/>
          <w:i/>
        </w:rPr>
        <w:t>О</w:t>
      </w:r>
      <w:r w:rsidR="000D3F72" w:rsidRPr="00411E19">
        <w:rPr>
          <w:rFonts w:eastAsiaTheme="minorHAnsi"/>
          <w:i/>
        </w:rPr>
        <w:t>П.ВБ),</w:t>
      </w:r>
      <w:r w:rsidR="000D3F72" w:rsidRPr="00411E19">
        <w:rPr>
          <w:rFonts w:eastAsiaTheme="minorHAnsi"/>
        </w:rPr>
        <w:t xml:space="preserve"> </w:t>
      </w:r>
      <w:r w:rsidR="00EB5D5B" w:rsidRPr="00411E19">
        <w:rPr>
          <w:rFonts w:eastAsiaTheme="minorHAnsi"/>
        </w:rPr>
        <w:t xml:space="preserve"> ППН №</w:t>
      </w:r>
      <w:r w:rsidR="00286764" w:rsidRPr="00411E19">
        <w:rPr>
          <w:rFonts w:eastAsiaTheme="minorHAnsi"/>
        </w:rPr>
        <w:t xml:space="preserve"> </w:t>
      </w:r>
      <w:r w:rsidR="00FC7048">
        <w:rPr>
          <w:rFonts w:eastAsiaTheme="minorHAnsi"/>
        </w:rPr>
        <w:t>4</w:t>
      </w:r>
      <w:r w:rsidR="00EB5D5B" w:rsidRPr="00411E19">
        <w:rPr>
          <w:rFonts w:eastAsiaTheme="minorHAnsi"/>
        </w:rPr>
        <w:t xml:space="preserve"> (</w:t>
      </w:r>
      <w:r w:rsidR="00EB5D5B" w:rsidRPr="00411E19">
        <w:rPr>
          <w:rFonts w:eastAsiaTheme="minorHAnsi"/>
          <w:i/>
        </w:rPr>
        <w:t>страта</w:t>
      </w:r>
      <w:r w:rsidR="00EB5D5B" w:rsidRPr="00411E19">
        <w:rPr>
          <w:rFonts w:eastAsiaTheme="minorHAnsi"/>
        </w:rPr>
        <w:t xml:space="preserve"> </w:t>
      </w:r>
      <w:r w:rsidR="00EB5D5B" w:rsidRPr="00411E19">
        <w:rPr>
          <w:rFonts w:eastAsiaTheme="minorHAnsi"/>
          <w:i/>
        </w:rPr>
        <w:t>Б.ЧП.</w:t>
      </w:r>
      <w:r w:rsidR="00FC7048">
        <w:rPr>
          <w:rFonts w:eastAsiaTheme="minorHAnsi"/>
          <w:i/>
        </w:rPr>
        <w:t>С</w:t>
      </w:r>
      <w:r w:rsidR="00EB5D5B" w:rsidRPr="00411E19">
        <w:rPr>
          <w:rFonts w:eastAsiaTheme="minorHAnsi"/>
          <w:i/>
        </w:rPr>
        <w:t>В.ВП.ВБ)</w:t>
      </w:r>
      <w:r w:rsidR="00976FB4" w:rsidRPr="00411E19">
        <w:rPr>
          <w:rFonts w:eastAsiaTheme="minorHAnsi"/>
          <w:i/>
        </w:rPr>
        <w:t>,</w:t>
      </w:r>
      <w:r w:rsidR="00EB5D5B" w:rsidRPr="00411E19">
        <w:rPr>
          <w:rFonts w:eastAsiaTheme="minorHAnsi"/>
          <w:i/>
        </w:rPr>
        <w:t xml:space="preserve"> </w:t>
      </w:r>
      <w:r w:rsidR="00976FB4" w:rsidRPr="00411E19">
        <w:rPr>
          <w:rFonts w:eastAsiaTheme="minorHAnsi"/>
        </w:rPr>
        <w:t>ППН № 5 (</w:t>
      </w:r>
      <w:r w:rsidR="00976FB4" w:rsidRPr="00411E19">
        <w:rPr>
          <w:rFonts w:eastAsiaTheme="minorHAnsi"/>
          <w:i/>
        </w:rPr>
        <w:t>страта</w:t>
      </w:r>
      <w:r w:rsidR="00976FB4" w:rsidRPr="00411E19">
        <w:rPr>
          <w:rFonts w:eastAsiaTheme="minorHAnsi"/>
        </w:rPr>
        <w:t xml:space="preserve"> </w:t>
      </w:r>
      <w:r w:rsidR="00976FB4" w:rsidRPr="00411E19">
        <w:rPr>
          <w:rFonts w:eastAsiaTheme="minorHAnsi"/>
          <w:i/>
        </w:rPr>
        <w:t>Е.ЧП.ПВ.ВП.ВБ),</w:t>
      </w:r>
      <w:r w:rsidR="00976FB4" w:rsidRPr="00411E19">
        <w:rPr>
          <w:rFonts w:eastAsiaTheme="minorHAnsi"/>
        </w:rPr>
        <w:t xml:space="preserve"> ППН № 6 (</w:t>
      </w:r>
      <w:r w:rsidR="00976FB4" w:rsidRPr="00411E19">
        <w:rPr>
          <w:rFonts w:eastAsiaTheme="minorHAnsi"/>
          <w:i/>
        </w:rPr>
        <w:t>страта</w:t>
      </w:r>
      <w:r w:rsidR="00976FB4" w:rsidRPr="00411E19">
        <w:rPr>
          <w:rFonts w:eastAsiaTheme="minorHAnsi"/>
        </w:rPr>
        <w:t xml:space="preserve"> </w:t>
      </w:r>
      <w:r w:rsidR="00976FB4" w:rsidRPr="00411E19">
        <w:rPr>
          <w:rFonts w:eastAsiaTheme="minorHAnsi"/>
          <w:i/>
        </w:rPr>
        <w:t>С.ЧП.СВ.НП.ВБ),</w:t>
      </w:r>
      <w:r w:rsidR="00837B12" w:rsidRPr="00411E19">
        <w:rPr>
          <w:rFonts w:eastAsiaTheme="minorHAnsi"/>
        </w:rPr>
        <w:t xml:space="preserve"> </w:t>
      </w:r>
      <w:r w:rsidR="000B4B94" w:rsidRPr="00411E19">
        <w:rPr>
          <w:rFonts w:eastAsiaTheme="minorHAnsi"/>
        </w:rPr>
        <w:t xml:space="preserve">ППН № </w:t>
      </w:r>
      <w:r w:rsidR="000B4B94">
        <w:rPr>
          <w:rFonts w:eastAsiaTheme="minorHAnsi"/>
        </w:rPr>
        <w:t>7</w:t>
      </w:r>
      <w:r w:rsidR="000B4B94" w:rsidRPr="00411E19">
        <w:rPr>
          <w:rFonts w:eastAsiaTheme="minorHAnsi"/>
        </w:rPr>
        <w:t xml:space="preserve"> (</w:t>
      </w:r>
      <w:r w:rsidR="000B4B94" w:rsidRPr="00411E19">
        <w:rPr>
          <w:rFonts w:eastAsiaTheme="minorHAnsi"/>
          <w:i/>
        </w:rPr>
        <w:t>страта</w:t>
      </w:r>
      <w:r w:rsidR="000B4B94" w:rsidRPr="00411E19">
        <w:rPr>
          <w:rFonts w:eastAsiaTheme="minorHAnsi"/>
        </w:rPr>
        <w:t xml:space="preserve"> </w:t>
      </w:r>
      <w:r w:rsidR="000B4B94" w:rsidRPr="00411E19">
        <w:rPr>
          <w:rFonts w:eastAsiaTheme="minorHAnsi"/>
          <w:i/>
        </w:rPr>
        <w:t>С.ЧП.</w:t>
      </w:r>
      <w:r w:rsidR="000B4B94">
        <w:rPr>
          <w:rFonts w:eastAsiaTheme="minorHAnsi"/>
          <w:i/>
        </w:rPr>
        <w:t>П</w:t>
      </w:r>
      <w:r w:rsidR="000B4B94" w:rsidRPr="00411E19">
        <w:rPr>
          <w:rFonts w:eastAsiaTheme="minorHAnsi"/>
          <w:i/>
        </w:rPr>
        <w:t>В.</w:t>
      </w:r>
      <w:r w:rsidR="000B4B94">
        <w:rPr>
          <w:rFonts w:eastAsiaTheme="minorHAnsi"/>
          <w:i/>
        </w:rPr>
        <w:t>В</w:t>
      </w:r>
      <w:r w:rsidR="000B4B94" w:rsidRPr="00411E19">
        <w:rPr>
          <w:rFonts w:eastAsiaTheme="minorHAnsi"/>
          <w:i/>
        </w:rPr>
        <w:t>П.ВБ),</w:t>
      </w:r>
      <w:r w:rsidR="000B4B94" w:rsidRPr="00411E19">
        <w:rPr>
          <w:rFonts w:eastAsiaTheme="minorHAnsi"/>
        </w:rPr>
        <w:t xml:space="preserve"> ППН № </w:t>
      </w:r>
      <w:r w:rsidR="000B4B94">
        <w:rPr>
          <w:rFonts w:eastAsiaTheme="minorHAnsi"/>
        </w:rPr>
        <w:t>8</w:t>
      </w:r>
      <w:r w:rsidR="000B4B94" w:rsidRPr="00411E19">
        <w:rPr>
          <w:rFonts w:eastAsiaTheme="minorHAnsi"/>
        </w:rPr>
        <w:t xml:space="preserve"> (</w:t>
      </w:r>
      <w:r w:rsidR="000B4B94" w:rsidRPr="00411E19">
        <w:rPr>
          <w:rFonts w:eastAsiaTheme="minorHAnsi"/>
          <w:i/>
        </w:rPr>
        <w:t>страта</w:t>
      </w:r>
      <w:r w:rsidR="000B4B94" w:rsidRPr="00411E19">
        <w:rPr>
          <w:rFonts w:eastAsiaTheme="minorHAnsi"/>
        </w:rPr>
        <w:t xml:space="preserve"> </w:t>
      </w:r>
      <w:r w:rsidR="000B4B94">
        <w:rPr>
          <w:rFonts w:eastAsiaTheme="minorHAnsi"/>
          <w:i/>
        </w:rPr>
        <w:t>Б</w:t>
      </w:r>
      <w:r w:rsidR="000B4B94" w:rsidRPr="00411E19">
        <w:rPr>
          <w:rFonts w:eastAsiaTheme="minorHAnsi"/>
          <w:i/>
        </w:rPr>
        <w:t>.ЧП.СВ.</w:t>
      </w:r>
      <w:r w:rsidR="000B4B94">
        <w:rPr>
          <w:rFonts w:eastAsiaTheme="minorHAnsi"/>
          <w:i/>
        </w:rPr>
        <w:t>О</w:t>
      </w:r>
      <w:r w:rsidR="000B4B94" w:rsidRPr="00411E19">
        <w:rPr>
          <w:rFonts w:eastAsiaTheme="minorHAnsi"/>
          <w:i/>
        </w:rPr>
        <w:t>П.ВБ),</w:t>
      </w:r>
      <w:r w:rsidR="000B4B94" w:rsidRPr="00411E19">
        <w:rPr>
          <w:rFonts w:eastAsiaTheme="minorHAnsi"/>
        </w:rPr>
        <w:t xml:space="preserve"> ППН № </w:t>
      </w:r>
      <w:r w:rsidR="000B4B94">
        <w:rPr>
          <w:rFonts w:eastAsiaTheme="minorHAnsi"/>
        </w:rPr>
        <w:t>9</w:t>
      </w:r>
      <w:r w:rsidR="000B4B94" w:rsidRPr="00411E19">
        <w:rPr>
          <w:rFonts w:eastAsiaTheme="minorHAnsi"/>
        </w:rPr>
        <w:t xml:space="preserve"> (</w:t>
      </w:r>
      <w:r w:rsidR="000B4B94" w:rsidRPr="00411E19">
        <w:rPr>
          <w:rFonts w:eastAsiaTheme="minorHAnsi"/>
          <w:i/>
        </w:rPr>
        <w:t>страта</w:t>
      </w:r>
      <w:r w:rsidR="000B4B94" w:rsidRPr="00411E19">
        <w:rPr>
          <w:rFonts w:eastAsiaTheme="minorHAnsi"/>
        </w:rPr>
        <w:t xml:space="preserve"> </w:t>
      </w:r>
      <w:r w:rsidR="000B4B94" w:rsidRPr="00411E19">
        <w:rPr>
          <w:rFonts w:eastAsiaTheme="minorHAnsi"/>
          <w:i/>
        </w:rPr>
        <w:t>С.ЧП.СВ.</w:t>
      </w:r>
      <w:r w:rsidR="000B4B94">
        <w:rPr>
          <w:rFonts w:eastAsiaTheme="minorHAnsi"/>
          <w:i/>
        </w:rPr>
        <w:t>О</w:t>
      </w:r>
      <w:r w:rsidR="000B4B94" w:rsidRPr="00411E19">
        <w:rPr>
          <w:rFonts w:eastAsiaTheme="minorHAnsi"/>
          <w:i/>
        </w:rPr>
        <w:t>П.ВБ),</w:t>
      </w:r>
      <w:r w:rsidR="000B4B94" w:rsidRPr="00411E19">
        <w:rPr>
          <w:rFonts w:eastAsiaTheme="minorHAnsi"/>
        </w:rPr>
        <w:t xml:space="preserve"> </w:t>
      </w:r>
      <w:r w:rsidR="00837B12" w:rsidRPr="00411E19">
        <w:rPr>
          <w:rFonts w:eastAsiaTheme="minorHAnsi"/>
        </w:rPr>
        <w:t>ППН №</w:t>
      </w:r>
      <w:r w:rsidR="00976FB4" w:rsidRPr="00411E19">
        <w:rPr>
          <w:rFonts w:eastAsiaTheme="minorHAnsi"/>
        </w:rPr>
        <w:t>10 (</w:t>
      </w:r>
      <w:r w:rsidR="00976FB4" w:rsidRPr="00411E19">
        <w:rPr>
          <w:rFonts w:eastAsiaTheme="minorHAnsi"/>
          <w:i/>
        </w:rPr>
        <w:t>страта</w:t>
      </w:r>
      <w:r w:rsidR="00976FB4" w:rsidRPr="00411E19">
        <w:rPr>
          <w:rFonts w:eastAsiaTheme="minorHAnsi"/>
        </w:rPr>
        <w:t xml:space="preserve"> </w:t>
      </w:r>
      <w:r w:rsidR="00976FB4" w:rsidRPr="00411E19">
        <w:rPr>
          <w:rFonts w:eastAsiaTheme="minorHAnsi"/>
          <w:i/>
        </w:rPr>
        <w:t>С.ПП.ПВ.ОП.ВБ).</w:t>
      </w:r>
      <w:r w:rsidR="00FA3C71" w:rsidRPr="00411E19">
        <w:rPr>
          <w:rFonts w:eastAsiaTheme="minorHAnsi"/>
        </w:rPr>
        <w:t xml:space="preserve"> </w:t>
      </w:r>
      <w:r w:rsidR="00C555F5" w:rsidRPr="00411E19">
        <w:rPr>
          <w:rFonts w:eastAsiaTheme="minorHAnsi"/>
        </w:rPr>
        <w:t>При этом</w:t>
      </w:r>
      <w:r w:rsidR="00976FB4" w:rsidRPr="00411E19">
        <w:rPr>
          <w:rFonts w:eastAsiaTheme="minorHAnsi"/>
        </w:rPr>
        <w:t xml:space="preserve"> по своему состоянию они остались в тех же </w:t>
      </w:r>
      <w:r w:rsidR="009B5D56">
        <w:rPr>
          <w:rFonts w:eastAsiaTheme="minorHAnsi"/>
        </w:rPr>
        <w:t>классах биологической устойчивости</w:t>
      </w:r>
      <w:r w:rsidR="00976FB4" w:rsidRPr="00411E19">
        <w:rPr>
          <w:rFonts w:eastAsiaTheme="minorHAnsi"/>
        </w:rPr>
        <w:t>, что и в 20</w:t>
      </w:r>
      <w:r w:rsidR="000B4B94">
        <w:rPr>
          <w:rFonts w:eastAsiaTheme="minorHAnsi"/>
        </w:rPr>
        <w:t>20</w:t>
      </w:r>
      <w:r w:rsidR="00976FB4" w:rsidRPr="00411E19">
        <w:rPr>
          <w:rFonts w:eastAsiaTheme="minorHAnsi"/>
        </w:rPr>
        <w:t xml:space="preserve"> году.</w:t>
      </w:r>
    </w:p>
    <w:p w14:paraId="3D5BEFF0" w14:textId="77777777" w:rsidR="00BB6182" w:rsidRPr="00411E19" w:rsidRDefault="00BB6182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411E19">
        <w:rPr>
          <w:rFonts w:eastAsiaTheme="minorHAnsi"/>
        </w:rPr>
        <w:t xml:space="preserve">При этом не выявлено насаждений категорий сильно ослабленных, усыхающих и погибших. </w:t>
      </w:r>
    </w:p>
    <w:p w14:paraId="0B109D36" w14:textId="77777777" w:rsidR="00BB6182" w:rsidRPr="00BB6182" w:rsidRDefault="00BB6182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BB6182">
        <w:rPr>
          <w:rFonts w:eastAsiaTheme="minorHAnsi"/>
        </w:rPr>
        <w:t xml:space="preserve">Наибольшее влияние в ослаблении древостоев оказали </w:t>
      </w:r>
      <w:r w:rsidR="00595177">
        <w:rPr>
          <w:rFonts w:eastAsiaTheme="minorHAnsi"/>
        </w:rPr>
        <w:t>болезни леса</w:t>
      </w:r>
      <w:r w:rsidRPr="00BB6182">
        <w:rPr>
          <w:rFonts w:eastAsiaTheme="minorHAnsi"/>
        </w:rPr>
        <w:t>:</w:t>
      </w:r>
    </w:p>
    <w:p w14:paraId="176BDDFC" w14:textId="07ADE99D" w:rsidR="00BB6182" w:rsidRPr="00BB6182" w:rsidRDefault="00BB6182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BB6182">
        <w:rPr>
          <w:rFonts w:eastAsiaTheme="minorHAnsi"/>
        </w:rPr>
        <w:t xml:space="preserve">- для ельников – </w:t>
      </w:r>
      <w:r w:rsidR="00FB4218">
        <w:rPr>
          <w:rFonts w:eastAsiaTheme="minorHAnsi"/>
        </w:rPr>
        <w:t xml:space="preserve">рак </w:t>
      </w:r>
      <w:r w:rsidR="003874FA">
        <w:rPr>
          <w:rFonts w:eastAsiaTheme="minorHAnsi"/>
        </w:rPr>
        <w:t>ранево</w:t>
      </w:r>
      <w:r w:rsidR="00FB4218">
        <w:rPr>
          <w:rFonts w:eastAsiaTheme="minorHAnsi"/>
        </w:rPr>
        <w:t>й (язвенный) ели</w:t>
      </w:r>
      <w:r w:rsidR="003874FA">
        <w:rPr>
          <w:rFonts w:eastAsiaTheme="minorHAnsi"/>
        </w:rPr>
        <w:t>,</w:t>
      </w:r>
      <w:r w:rsidR="00FB4218">
        <w:rPr>
          <w:rFonts w:eastAsiaTheme="minorHAnsi"/>
        </w:rPr>
        <w:t xml:space="preserve"> </w:t>
      </w:r>
      <w:r w:rsidR="00437391" w:rsidRPr="00437391">
        <w:rPr>
          <w:rFonts w:eastAsiaTheme="minorHAnsi"/>
        </w:rPr>
        <w:t>доминирует</w:t>
      </w:r>
      <w:r w:rsidR="00437391" w:rsidRPr="00437391">
        <w:rPr>
          <w:b/>
          <w:i/>
          <w:iCs/>
          <w:color w:val="000000"/>
          <w:shd w:val="clear" w:color="auto" w:fill="FFFFFF"/>
        </w:rPr>
        <w:t xml:space="preserve"> Biatorella difformis</w:t>
      </w:r>
      <w:r w:rsidR="00437391" w:rsidRPr="00437391">
        <w:rPr>
          <w:rStyle w:val="apple-converted-space"/>
          <w:b/>
          <w:i/>
          <w:color w:val="000000"/>
          <w:shd w:val="clear" w:color="auto" w:fill="FFFFFF"/>
        </w:rPr>
        <w:t> </w:t>
      </w:r>
      <w:r w:rsidR="00437391" w:rsidRPr="00437391">
        <w:rPr>
          <w:b/>
          <w:i/>
          <w:color w:val="000000"/>
          <w:shd w:val="clear" w:color="auto" w:fill="FFFFFF"/>
        </w:rPr>
        <w:t>(Fries) Rehm.</w:t>
      </w:r>
      <w:r w:rsidR="00437391" w:rsidRPr="00BB6182">
        <w:rPr>
          <w:rFonts w:eastAsiaTheme="minorHAnsi"/>
        </w:rPr>
        <w:t xml:space="preserve"> </w:t>
      </w:r>
      <w:r w:rsidR="00870709">
        <w:rPr>
          <w:rFonts w:eastAsiaTheme="minorHAnsi"/>
        </w:rPr>
        <w:t>(</w:t>
      </w:r>
      <w:r w:rsidRPr="00BB6182">
        <w:rPr>
          <w:rFonts w:eastAsiaTheme="minorHAnsi"/>
        </w:rPr>
        <w:t>код 3</w:t>
      </w:r>
      <w:r w:rsidR="00EB5D5B">
        <w:rPr>
          <w:rFonts w:eastAsiaTheme="minorHAnsi"/>
        </w:rPr>
        <w:t>79</w:t>
      </w:r>
      <w:r w:rsidR="00437391">
        <w:rPr>
          <w:rFonts w:eastAsiaTheme="minorHAnsi"/>
        </w:rPr>
        <w:t>)</w:t>
      </w:r>
      <w:r w:rsidRPr="00BB6182">
        <w:rPr>
          <w:rFonts w:eastAsiaTheme="minorHAnsi"/>
        </w:rPr>
        <w:t>;</w:t>
      </w:r>
    </w:p>
    <w:p w14:paraId="202FDD52" w14:textId="77777777" w:rsidR="00BB6182" w:rsidRPr="00BB6182" w:rsidRDefault="00BB6182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BB6182">
        <w:rPr>
          <w:rFonts w:eastAsiaTheme="minorHAnsi"/>
        </w:rPr>
        <w:t>- для березняков – бактериальное заболевание берёзы</w:t>
      </w:r>
      <w:r w:rsidR="00001375">
        <w:rPr>
          <w:rFonts w:eastAsiaTheme="minorHAnsi"/>
        </w:rPr>
        <w:t xml:space="preserve"> </w:t>
      </w:r>
      <w:r w:rsidR="00001375" w:rsidRPr="005864DC">
        <w:rPr>
          <w:rFonts w:eastAsiaTheme="minorHAnsi"/>
          <w:b/>
          <w:i/>
          <w:lang w:val="en-US"/>
        </w:rPr>
        <w:t>Erwinia</w:t>
      </w:r>
      <w:r w:rsidR="00001375" w:rsidRPr="005864DC">
        <w:rPr>
          <w:rFonts w:eastAsiaTheme="minorHAnsi"/>
          <w:b/>
          <w:i/>
        </w:rPr>
        <w:t xml:space="preserve"> </w:t>
      </w:r>
      <w:r w:rsidR="00001375" w:rsidRPr="005864DC">
        <w:rPr>
          <w:rFonts w:eastAsiaTheme="minorHAnsi"/>
          <w:b/>
          <w:i/>
          <w:lang w:val="en-US"/>
        </w:rPr>
        <w:t>multivora</w:t>
      </w:r>
      <w:r w:rsidR="00437391">
        <w:rPr>
          <w:rFonts w:eastAsiaTheme="minorHAnsi"/>
        </w:rPr>
        <w:t xml:space="preserve"> </w:t>
      </w:r>
      <w:r w:rsidR="00870709">
        <w:rPr>
          <w:rFonts w:eastAsiaTheme="minorHAnsi"/>
        </w:rPr>
        <w:t>(</w:t>
      </w:r>
      <w:r w:rsidRPr="00BB6182">
        <w:rPr>
          <w:rFonts w:eastAsiaTheme="minorHAnsi"/>
        </w:rPr>
        <w:t>код 391);</w:t>
      </w:r>
    </w:p>
    <w:p w14:paraId="674A6548" w14:textId="77777777" w:rsidR="00BB6182" w:rsidRPr="00BB6182" w:rsidRDefault="00BB6182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BB6182">
        <w:rPr>
          <w:rFonts w:eastAsiaTheme="minorHAnsi"/>
        </w:rPr>
        <w:t xml:space="preserve">- для сосняков – рак смоляной </w:t>
      </w:r>
      <w:r w:rsidR="00001375" w:rsidRPr="005864DC">
        <w:rPr>
          <w:rFonts w:eastAsiaTheme="minorHAnsi"/>
          <w:b/>
          <w:i/>
          <w:lang w:val="en-US"/>
        </w:rPr>
        <w:t>Cronartium</w:t>
      </w:r>
      <w:r w:rsidR="00001375" w:rsidRPr="005864DC">
        <w:rPr>
          <w:rFonts w:eastAsiaTheme="minorHAnsi"/>
          <w:b/>
          <w:i/>
        </w:rPr>
        <w:t xml:space="preserve"> </w:t>
      </w:r>
      <w:r w:rsidR="00001375" w:rsidRPr="005864DC">
        <w:rPr>
          <w:rFonts w:eastAsiaTheme="minorHAnsi"/>
          <w:b/>
          <w:i/>
          <w:lang w:val="en-US"/>
        </w:rPr>
        <w:t>flaccidum</w:t>
      </w:r>
      <w:r w:rsidR="00001375" w:rsidRPr="005864DC">
        <w:rPr>
          <w:rFonts w:eastAsiaTheme="minorHAnsi"/>
          <w:b/>
          <w:i/>
        </w:rPr>
        <w:t xml:space="preserve"> (</w:t>
      </w:r>
      <w:r w:rsidR="00001375" w:rsidRPr="005864DC">
        <w:rPr>
          <w:rFonts w:eastAsiaTheme="minorHAnsi"/>
          <w:b/>
          <w:i/>
          <w:lang w:val="en-US"/>
        </w:rPr>
        <w:t>Alb</w:t>
      </w:r>
      <w:r w:rsidR="00001375" w:rsidRPr="005864DC">
        <w:rPr>
          <w:rFonts w:eastAsiaTheme="minorHAnsi"/>
          <w:b/>
          <w:i/>
        </w:rPr>
        <w:t xml:space="preserve">. </w:t>
      </w:r>
      <w:r w:rsidR="00001375" w:rsidRPr="005864DC">
        <w:rPr>
          <w:rFonts w:eastAsiaTheme="minorHAnsi"/>
          <w:b/>
          <w:i/>
          <w:lang w:val="en-US"/>
        </w:rPr>
        <w:t>et</w:t>
      </w:r>
      <w:r w:rsidR="00001375" w:rsidRPr="005864DC">
        <w:rPr>
          <w:rFonts w:eastAsiaTheme="minorHAnsi"/>
          <w:b/>
          <w:i/>
        </w:rPr>
        <w:t xml:space="preserve"> </w:t>
      </w:r>
      <w:r w:rsidR="00001375" w:rsidRPr="005864DC">
        <w:rPr>
          <w:rFonts w:eastAsiaTheme="minorHAnsi"/>
          <w:b/>
          <w:i/>
          <w:lang w:val="en-US"/>
        </w:rPr>
        <w:t>Schw</w:t>
      </w:r>
      <w:r w:rsidR="00001375" w:rsidRPr="005864DC">
        <w:rPr>
          <w:rFonts w:eastAsiaTheme="minorHAnsi"/>
          <w:b/>
          <w:i/>
        </w:rPr>
        <w:t xml:space="preserve">.) </w:t>
      </w:r>
      <w:r w:rsidR="00001375" w:rsidRPr="005864DC">
        <w:rPr>
          <w:rFonts w:eastAsiaTheme="minorHAnsi"/>
          <w:b/>
          <w:i/>
          <w:lang w:val="en-US"/>
        </w:rPr>
        <w:t>Wint</w:t>
      </w:r>
      <w:r w:rsidR="00001375" w:rsidRPr="005864DC">
        <w:rPr>
          <w:rFonts w:eastAsiaTheme="minorHAnsi"/>
          <w:b/>
          <w:i/>
        </w:rPr>
        <w:t>.</w:t>
      </w:r>
      <w:r w:rsidR="00001375" w:rsidRPr="00001375">
        <w:rPr>
          <w:rFonts w:eastAsiaTheme="minorHAnsi"/>
        </w:rPr>
        <w:t xml:space="preserve">  </w:t>
      </w:r>
      <w:r w:rsidR="00870709">
        <w:rPr>
          <w:rFonts w:eastAsiaTheme="minorHAnsi"/>
        </w:rPr>
        <w:t>(</w:t>
      </w:r>
      <w:r w:rsidRPr="00BB6182">
        <w:rPr>
          <w:rFonts w:eastAsiaTheme="minorHAnsi"/>
        </w:rPr>
        <w:t xml:space="preserve">код 371) и губка сосновая </w:t>
      </w:r>
      <w:r w:rsidR="00001375" w:rsidRPr="008E7B0F">
        <w:rPr>
          <w:rFonts w:eastAsiaTheme="minorHAnsi"/>
          <w:b/>
          <w:i/>
          <w:lang w:val="en-US"/>
        </w:rPr>
        <w:t>Phellinus</w:t>
      </w:r>
      <w:r w:rsidR="00001375" w:rsidRPr="008E7B0F">
        <w:rPr>
          <w:rFonts w:eastAsiaTheme="minorHAnsi"/>
          <w:b/>
          <w:i/>
        </w:rPr>
        <w:t xml:space="preserve"> </w:t>
      </w:r>
      <w:r w:rsidR="00001375" w:rsidRPr="008E7B0F">
        <w:rPr>
          <w:rFonts w:eastAsiaTheme="minorHAnsi"/>
          <w:b/>
          <w:i/>
          <w:lang w:val="en-US"/>
        </w:rPr>
        <w:t>pini</w:t>
      </w:r>
      <w:r w:rsidR="00001375" w:rsidRPr="008E7B0F">
        <w:rPr>
          <w:rFonts w:eastAsiaTheme="minorHAnsi"/>
          <w:b/>
          <w:i/>
        </w:rPr>
        <w:t xml:space="preserve"> (</w:t>
      </w:r>
      <w:r w:rsidR="00001375" w:rsidRPr="008E7B0F">
        <w:rPr>
          <w:rFonts w:eastAsiaTheme="minorHAnsi"/>
          <w:b/>
          <w:i/>
          <w:lang w:val="en-US"/>
        </w:rPr>
        <w:t>Fr</w:t>
      </w:r>
      <w:r w:rsidR="00001375" w:rsidRPr="008E7B0F">
        <w:rPr>
          <w:rFonts w:eastAsiaTheme="minorHAnsi"/>
          <w:b/>
          <w:i/>
        </w:rPr>
        <w:t xml:space="preserve">.) </w:t>
      </w:r>
      <w:r w:rsidR="00001375" w:rsidRPr="008E7B0F">
        <w:rPr>
          <w:rFonts w:eastAsiaTheme="minorHAnsi"/>
          <w:b/>
          <w:i/>
          <w:lang w:val="en-US"/>
        </w:rPr>
        <w:t>Pil</w:t>
      </w:r>
      <w:r w:rsidR="00001375" w:rsidRPr="008E7B0F">
        <w:rPr>
          <w:rFonts w:eastAsiaTheme="minorHAnsi"/>
          <w:b/>
          <w:i/>
        </w:rPr>
        <w:t>.</w:t>
      </w:r>
      <w:r w:rsidR="00001375" w:rsidRPr="00001375">
        <w:rPr>
          <w:rFonts w:eastAsiaTheme="minorHAnsi"/>
        </w:rPr>
        <w:t xml:space="preserve"> </w:t>
      </w:r>
      <w:r w:rsidR="00870709">
        <w:rPr>
          <w:rFonts w:eastAsiaTheme="minorHAnsi"/>
        </w:rPr>
        <w:t>(</w:t>
      </w:r>
      <w:r w:rsidRPr="00BB6182">
        <w:rPr>
          <w:rFonts w:eastAsiaTheme="minorHAnsi"/>
        </w:rPr>
        <w:t>код 352).</w:t>
      </w:r>
    </w:p>
    <w:p w14:paraId="33B14547" w14:textId="5DBE74FC" w:rsidR="00D8441D" w:rsidRDefault="00D8441D" w:rsidP="00BB6182">
      <w:pPr>
        <w:spacing w:after="0" w:line="360" w:lineRule="auto"/>
        <w:ind w:right="-2" w:firstLine="709"/>
        <w:jc w:val="both"/>
        <w:rPr>
          <w:rFonts w:eastAsia="Times New Roman"/>
          <w:sz w:val="20"/>
          <w:szCs w:val="20"/>
          <w:lang w:eastAsia="ru-RU"/>
        </w:rPr>
        <w:sectPr w:rsidR="00D8441D" w:rsidSect="00D8441D">
          <w:pgSz w:w="11906" w:h="16838"/>
          <w:pgMar w:top="567" w:right="709" w:bottom="851" w:left="1276" w:header="539" w:footer="709" w:gutter="0"/>
          <w:cols w:space="708"/>
          <w:docGrid w:linePitch="360"/>
        </w:sectPr>
      </w:pPr>
    </w:p>
    <w:tbl>
      <w:tblPr>
        <w:tblW w:w="168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96"/>
        <w:gridCol w:w="991"/>
        <w:gridCol w:w="1559"/>
        <w:gridCol w:w="567"/>
        <w:gridCol w:w="380"/>
        <w:gridCol w:w="187"/>
        <w:gridCol w:w="514"/>
        <w:gridCol w:w="59"/>
        <w:gridCol w:w="21"/>
        <w:gridCol w:w="543"/>
        <w:gridCol w:w="6"/>
        <w:gridCol w:w="561"/>
        <w:gridCol w:w="6"/>
        <w:gridCol w:w="567"/>
        <w:gridCol w:w="567"/>
        <w:gridCol w:w="274"/>
        <w:gridCol w:w="13"/>
        <w:gridCol w:w="280"/>
        <w:gridCol w:w="408"/>
        <w:gridCol w:w="13"/>
        <w:gridCol w:w="146"/>
        <w:gridCol w:w="247"/>
        <w:gridCol w:w="13"/>
        <w:gridCol w:w="307"/>
        <w:gridCol w:w="381"/>
        <w:gridCol w:w="13"/>
        <w:gridCol w:w="67"/>
        <w:gridCol w:w="100"/>
        <w:gridCol w:w="6"/>
        <w:gridCol w:w="528"/>
        <w:gridCol w:w="33"/>
        <w:gridCol w:w="6"/>
        <w:gridCol w:w="41"/>
        <w:gridCol w:w="80"/>
        <w:gridCol w:w="440"/>
        <w:gridCol w:w="6"/>
        <w:gridCol w:w="561"/>
        <w:gridCol w:w="6"/>
        <w:gridCol w:w="561"/>
        <w:gridCol w:w="6"/>
        <w:gridCol w:w="362"/>
        <w:gridCol w:w="205"/>
        <w:gridCol w:w="284"/>
        <w:gridCol w:w="80"/>
        <w:gridCol w:w="203"/>
        <w:gridCol w:w="567"/>
        <w:gridCol w:w="539"/>
        <w:gridCol w:w="13"/>
        <w:gridCol w:w="15"/>
        <w:gridCol w:w="561"/>
        <w:gridCol w:w="6"/>
        <w:gridCol w:w="74"/>
        <w:gridCol w:w="80"/>
        <w:gridCol w:w="80"/>
        <w:gridCol w:w="466"/>
        <w:gridCol w:w="521"/>
        <w:gridCol w:w="55"/>
        <w:gridCol w:w="25"/>
        <w:gridCol w:w="21"/>
        <w:gridCol w:w="1070"/>
      </w:tblGrid>
      <w:tr w:rsidR="00FD259E" w:rsidRPr="00411E19" w14:paraId="4DE3BB80" w14:textId="77777777" w:rsidTr="00EC11CB">
        <w:trPr>
          <w:trHeight w:val="197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2BB83FE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EC380E3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  <w:p w14:paraId="0D346799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  <w:p w14:paraId="2E7717F9" w14:textId="77777777" w:rsidR="00FD259E" w:rsidRDefault="00FD25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  <w:p w14:paraId="29DF788F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411E19">
              <w:rPr>
                <w:b/>
                <w:bCs/>
                <w:color w:val="000000"/>
                <w:lang w:eastAsia="ru-RU"/>
              </w:rPr>
              <w:t>Таблица 2 -Характеристика постоянных пунктов наблюдения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0DC43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F0021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4F3B1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590F6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70809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53BEC80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ECE349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839DF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A30C506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36D0A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B0E1E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98DE8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E25E488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D1AC8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961A4" w14:textId="77777777" w:rsidR="00FD259E" w:rsidRPr="00411E1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</w:tr>
      <w:tr w:rsidR="00FD259E" w:rsidRPr="000F6159" w14:paraId="790CFF77" w14:textId="77777777" w:rsidTr="00EC11CB">
        <w:trPr>
          <w:gridAfter w:val="1"/>
          <w:wAfter w:w="1070" w:type="dxa"/>
          <w:trHeight w:val="197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FF0F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F1A8F6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EB95EC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34D2F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4E4BC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7BFEA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1AA2FA7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2E39F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32F51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B0721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D2227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0F9A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781D5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00CC77AA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75979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05C71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758B5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2E2C2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11FF7F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38EDF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CAB80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C1C009A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94FE924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AFD1B6" w14:textId="77777777" w:rsidR="00FD259E" w:rsidRPr="000F6159" w:rsidRDefault="00FD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C11CB" w:rsidRPr="000F6159" w14:paraId="571233C2" w14:textId="77777777" w:rsidTr="00EC11CB">
        <w:trPr>
          <w:gridAfter w:val="3"/>
          <w:wAfter w:w="1116" w:type="dxa"/>
          <w:trHeight w:val="41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B17BF5" w14:textId="77777777" w:rsidR="00EC11CB" w:rsidRPr="000F6159" w:rsidRDefault="00EC11CB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№ ППН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D2611" w14:textId="77777777" w:rsidR="00EC11CB" w:rsidRPr="000F6159" w:rsidRDefault="00EC11CB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Размеще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0F6159">
              <w:rPr>
                <w:color w:val="000000"/>
                <w:sz w:val="20"/>
                <w:szCs w:val="20"/>
                <w:lang w:eastAsia="ru-RU"/>
              </w:rPr>
              <w:t>ние: долгота    широта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A3FA2" w14:textId="77777777" w:rsidR="00EC11CB" w:rsidRPr="000F6159" w:rsidRDefault="00EC11CB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Страта</w:t>
            </w:r>
          </w:p>
        </w:tc>
        <w:tc>
          <w:tcPr>
            <w:tcW w:w="28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F227" w14:textId="77777777" w:rsidR="00EC11CB" w:rsidRPr="000F6159" w:rsidRDefault="00EC11CB" w:rsidP="00EC11C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0F6159">
              <w:rPr>
                <w:color w:val="000000"/>
                <w:sz w:val="20"/>
                <w:szCs w:val="20"/>
                <w:lang w:eastAsia="ru-RU"/>
              </w:rPr>
              <w:t>СКС насаждения</w:t>
            </w: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CD3D" w14:textId="77777777" w:rsidR="00EC11CB" w:rsidRPr="000F6159" w:rsidRDefault="00EC11CB" w:rsidP="001A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СКС главной породы</w:t>
            </w:r>
          </w:p>
        </w:tc>
        <w:tc>
          <w:tcPr>
            <w:tcW w:w="28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556F" w14:textId="77777777" w:rsidR="00EC11CB" w:rsidRPr="000F6159" w:rsidRDefault="00EC11CB" w:rsidP="00EC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Текущий отпад</w:t>
            </w: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19469C" w14:textId="77777777" w:rsidR="00EC11CB" w:rsidRPr="000F6159" w:rsidRDefault="00EC11CB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Общий отпад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B6ACDC" w14:textId="77777777" w:rsidR="00EC11CB" w:rsidRPr="000F6159" w:rsidRDefault="00EC11CB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Причины повреждения</w:t>
            </w:r>
          </w:p>
        </w:tc>
      </w:tr>
      <w:tr w:rsidR="00EE74E8" w:rsidRPr="000F6159" w14:paraId="729130CD" w14:textId="77777777" w:rsidTr="00EC11CB">
        <w:trPr>
          <w:gridAfter w:val="3"/>
          <w:wAfter w:w="1116" w:type="dxa"/>
          <w:trHeight w:val="65"/>
        </w:trPr>
        <w:tc>
          <w:tcPr>
            <w:tcW w:w="5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906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09E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623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129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49C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3B2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E5B3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BEE9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D8C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600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7078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89B4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9DA0" w14:textId="77777777" w:rsidR="00EE74E8" w:rsidRPr="000F6159" w:rsidRDefault="00EE74E8" w:rsidP="00FD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D7CB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6A5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DB6E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C64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72C7" w14:textId="77777777" w:rsidR="00EE74E8" w:rsidRPr="000F6159" w:rsidRDefault="00EE74E8" w:rsidP="00FD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315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591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2DE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F3DE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7168" w14:textId="77777777" w:rsidR="00EE74E8" w:rsidRPr="000F6159" w:rsidRDefault="00EE74E8" w:rsidP="00EE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57E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E74E8" w:rsidRPr="000F6159" w14:paraId="1100591D" w14:textId="77777777" w:rsidTr="00EC11CB">
        <w:trPr>
          <w:gridAfter w:val="3"/>
          <w:wAfter w:w="1116" w:type="dxa"/>
          <w:trHeight w:val="560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1A4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5F6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31.927893            54.790268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AA9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Е.ЧП.ПВ.ОП.ВБ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71F0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E84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527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B664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F585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A4F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73A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3C17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1773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4922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533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A28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C3D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763A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8395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D646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320B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9826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E6EF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45DB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4.35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8CAB" w14:textId="35E7DCBD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379 701 703 391 822 371</w:t>
            </w:r>
          </w:p>
        </w:tc>
      </w:tr>
      <w:tr w:rsidR="00EE74E8" w:rsidRPr="000F6159" w14:paraId="3581E6E0" w14:textId="77777777" w:rsidTr="00EC11CB">
        <w:trPr>
          <w:gridAfter w:val="3"/>
          <w:wAfter w:w="1116" w:type="dxa"/>
          <w:trHeight w:val="48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619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80B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31.87558          5478158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3E5B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С.ЧП.ПВ.ОП.ВБ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FA5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C51F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79E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42FB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4E68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C09B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9F1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630A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6082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927F3" w14:textId="5C9E8946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1.5</w:t>
            </w:r>
            <w:r w:rsidR="00394FD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957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3.45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616E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5.71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995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A8E4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2551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833E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3.45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D42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5.71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25C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5.71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FB72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5.71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1350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5.71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C82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371 701 703 821 350 822</w:t>
            </w:r>
          </w:p>
        </w:tc>
      </w:tr>
      <w:tr w:rsidR="00EE74E8" w:rsidRPr="000F6159" w14:paraId="68EDE4B4" w14:textId="77777777" w:rsidTr="00EC11CB">
        <w:trPr>
          <w:gridAfter w:val="3"/>
          <w:wAfter w:w="1116" w:type="dxa"/>
          <w:trHeight w:val="691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DD5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34C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31.87673        54.78199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F4BB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Б.ЧП.ПВ.ВП.ВБ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863E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DF05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D7CE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B508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BA6A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D626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DB5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A073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1.81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41AE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1.84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8B40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1.84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E45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E285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3.92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191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5.88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B436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5.88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7D8C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162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11F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CA9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13.73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A93F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15.69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C946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15.69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782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391 824 821 379 701 703 467</w:t>
            </w:r>
            <w:r w:rsidR="00202796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0F6159">
              <w:rPr>
                <w:color w:val="000000"/>
                <w:sz w:val="20"/>
                <w:szCs w:val="20"/>
                <w:lang w:eastAsia="ru-RU"/>
              </w:rPr>
              <w:t>822</w:t>
            </w:r>
            <w:r w:rsidR="0020279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2796" w:rsidRPr="00A91DCD">
              <w:rPr>
                <w:sz w:val="20"/>
                <w:szCs w:val="20"/>
                <w:lang w:eastAsia="ru-RU"/>
              </w:rPr>
              <w:t>363</w:t>
            </w:r>
          </w:p>
        </w:tc>
      </w:tr>
      <w:tr w:rsidR="00EE74E8" w:rsidRPr="000F6159" w14:paraId="7E77FCA9" w14:textId="77777777" w:rsidTr="00EC11CB">
        <w:trPr>
          <w:gridAfter w:val="3"/>
          <w:wAfter w:w="1116" w:type="dxa"/>
          <w:trHeight w:val="48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AF40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E646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31.93759      54.78788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AB80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Б.ЧП.СВ.ВП.ВБ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1D7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AE5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89E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99F8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1.2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8F44" w14:textId="77777777" w:rsidR="00EE74E8" w:rsidRPr="00A91DCD" w:rsidRDefault="00202796" w:rsidP="00EF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0B2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B7A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861C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CC38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1.2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5756" w14:textId="77777777" w:rsidR="00EE74E8" w:rsidRPr="00A91DCD" w:rsidRDefault="00202796" w:rsidP="00EF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53A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56EE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CEC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E00C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0826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60D6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D31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57D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C2EE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1F1C9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973F" w14:textId="77777777" w:rsidR="00EE74E8" w:rsidRPr="000F6159" w:rsidRDefault="008839F4" w:rsidP="00EA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39F4">
              <w:rPr>
                <w:color w:val="000000"/>
                <w:sz w:val="20"/>
                <w:szCs w:val="20"/>
                <w:lang w:eastAsia="ru-RU"/>
              </w:rPr>
              <w:t xml:space="preserve">391 363 824 701 703 355 </w:t>
            </w:r>
            <w:r w:rsidRPr="00A91DCD">
              <w:rPr>
                <w:sz w:val="20"/>
                <w:szCs w:val="20"/>
                <w:lang w:eastAsia="ru-RU"/>
              </w:rPr>
              <w:t xml:space="preserve">822 </w:t>
            </w:r>
          </w:p>
        </w:tc>
      </w:tr>
      <w:tr w:rsidR="00EE74E8" w:rsidRPr="000F6159" w14:paraId="27D25AEC" w14:textId="77777777" w:rsidTr="00EC11CB">
        <w:trPr>
          <w:gridAfter w:val="3"/>
          <w:wAfter w:w="1116" w:type="dxa"/>
          <w:trHeight w:val="48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E91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D1F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31.94875         54.78894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58DB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Е.ЧП.ПВ.ВП.ВБ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BF1E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E1F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116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7182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55B4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AD2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D94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BC79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65B1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1B54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522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D74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4CE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3346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CE9C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5.56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09C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5.56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8EE6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8.33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009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10.81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B3EA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10.81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C797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AC7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379 343 701 881 703 705</w:t>
            </w:r>
          </w:p>
        </w:tc>
      </w:tr>
      <w:tr w:rsidR="00EE74E8" w:rsidRPr="000F6159" w14:paraId="39578541" w14:textId="77777777" w:rsidTr="00EC11CB">
        <w:trPr>
          <w:gridAfter w:val="3"/>
          <w:wAfter w:w="1116" w:type="dxa"/>
          <w:trHeight w:val="574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CA8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739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31.89791         54.78700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398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С.ЧП.СВ.НП.ВБ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EF8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D9F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F2D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87A8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0D4D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119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FCA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B096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4D40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5328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2D9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416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680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BD90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16EE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7C3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8.48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C01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12.82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332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12.82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8EAE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15.38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85AD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15.38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F6D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352 371 391 703 701 370 467 355 882 822</w:t>
            </w:r>
          </w:p>
        </w:tc>
      </w:tr>
      <w:tr w:rsidR="00EE74E8" w:rsidRPr="000F6159" w14:paraId="7DFC3BD8" w14:textId="77777777" w:rsidTr="00EC11CB">
        <w:trPr>
          <w:gridAfter w:val="3"/>
          <w:wAfter w:w="1116" w:type="dxa"/>
          <w:trHeight w:val="48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E9F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F93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31.92327           54.78592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F9E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С.ЧП.ПВ.ВП.ВБ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69A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689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32E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AD67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210E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11B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8E9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3363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3275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9601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ACF6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11F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035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3B09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899B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2.86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E82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3E9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D3D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D1E5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2285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2.86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2A7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371 866 370 701</w:t>
            </w:r>
          </w:p>
        </w:tc>
      </w:tr>
      <w:tr w:rsidR="00EE74E8" w:rsidRPr="000F6159" w14:paraId="487075F3" w14:textId="77777777" w:rsidTr="00EC11CB">
        <w:trPr>
          <w:gridAfter w:val="3"/>
          <w:wAfter w:w="1116" w:type="dxa"/>
          <w:trHeight w:val="48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D02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ECE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31.94061                 54.78764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AB5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Б.ЧП.СВ.ОП.ВБ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F6A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2F4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4D2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A323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6AFB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DD00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1D3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CD79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9CE2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7998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A0D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7C9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E1C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68FC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4F48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5EC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38D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22D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7B6A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400A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91C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391 701 703 467 355</w:t>
            </w:r>
          </w:p>
        </w:tc>
      </w:tr>
      <w:tr w:rsidR="00EE74E8" w:rsidRPr="000F6159" w14:paraId="3551244F" w14:textId="77777777" w:rsidTr="00EC11CB">
        <w:trPr>
          <w:gridAfter w:val="3"/>
          <w:wAfter w:w="1116" w:type="dxa"/>
          <w:trHeight w:val="48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C72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7E1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31.90230      54.79510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A27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С.ЧП.СВ.ОП.ВБ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FAA9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052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884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EC58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D7CB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573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DC5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6C51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252F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5A0A" w14:textId="77777777" w:rsidR="00EE74E8" w:rsidRPr="00A91DCD" w:rsidRDefault="00202796" w:rsidP="00BF6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</w:t>
            </w:r>
            <w:r w:rsidR="00BF63A7" w:rsidRPr="00A91DCD">
              <w:rPr>
                <w:sz w:val="20"/>
                <w:szCs w:val="20"/>
                <w:lang w:eastAsia="ru-RU"/>
              </w:rPr>
              <w:t>3</w:t>
            </w:r>
            <w:r w:rsidRPr="00A91DC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DC9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839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0B53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5654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B301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E2B7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468C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337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A904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E5AB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9FCD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371 370 701 703 355</w:t>
            </w:r>
          </w:p>
        </w:tc>
      </w:tr>
      <w:tr w:rsidR="00EE74E8" w:rsidRPr="000F6159" w14:paraId="5A109DB1" w14:textId="77777777" w:rsidTr="00EC11CB">
        <w:trPr>
          <w:gridAfter w:val="3"/>
          <w:wAfter w:w="1116" w:type="dxa"/>
          <w:trHeight w:val="482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C45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2B3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31.89971      54.79580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F9DA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С.ПП.ПВ.ОП.ВБ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EE20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F18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BE55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6C8A" w14:textId="77777777" w:rsidR="00EE74E8" w:rsidRPr="000F6159" w:rsidRDefault="00EE74E8" w:rsidP="00E07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C3AC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1.5</w:t>
            </w:r>
            <w:r w:rsidR="00AA47B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79A6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98D1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56A8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1E81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32E6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7AF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642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84D4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AB5B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A317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8BCF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77F8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6.52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0AA2" w14:textId="77777777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6.52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C2C5" w14:textId="77777777" w:rsidR="00EE74E8" w:rsidRPr="000F6159" w:rsidRDefault="00EE74E8" w:rsidP="00C0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F6159">
              <w:rPr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C8D9" w14:textId="77777777" w:rsidR="00EE74E8" w:rsidRPr="00A91DCD" w:rsidRDefault="00202796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DCD">
              <w:rPr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F909" w14:textId="1B0C1B0D" w:rsidR="00EE74E8" w:rsidRPr="000F6159" w:rsidRDefault="00EE74E8" w:rsidP="000F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159">
              <w:rPr>
                <w:color w:val="000000"/>
                <w:sz w:val="20"/>
                <w:szCs w:val="20"/>
                <w:lang w:eastAsia="ru-RU"/>
              </w:rPr>
              <w:t>370 701 703 363</w:t>
            </w:r>
          </w:p>
        </w:tc>
      </w:tr>
    </w:tbl>
    <w:p w14:paraId="4A7E7DD2" w14:textId="77777777" w:rsidR="00D8441D" w:rsidRDefault="00D8441D" w:rsidP="001C16CD">
      <w:pPr>
        <w:jc w:val="center"/>
        <w:rPr>
          <w:rFonts w:eastAsia="Times New Roman"/>
          <w:sz w:val="20"/>
          <w:szCs w:val="20"/>
          <w:lang w:eastAsia="ru-RU"/>
        </w:rPr>
        <w:sectPr w:rsidR="00D8441D" w:rsidSect="00D8441D">
          <w:pgSz w:w="16838" w:h="11906" w:orient="landscape"/>
          <w:pgMar w:top="709" w:right="851" w:bottom="426" w:left="567" w:header="539" w:footer="709" w:gutter="0"/>
          <w:cols w:space="708"/>
          <w:docGrid w:linePitch="360"/>
        </w:sectPr>
      </w:pPr>
    </w:p>
    <w:p w14:paraId="2D9A4057" w14:textId="77777777" w:rsidR="00DE7CD5" w:rsidRPr="00BB6182" w:rsidRDefault="00DE7CD5" w:rsidP="00DE7CD5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BB6182">
        <w:rPr>
          <w:rFonts w:eastAsiaTheme="minorHAnsi"/>
        </w:rPr>
        <w:lastRenderedPageBreak/>
        <w:t xml:space="preserve">Также во всех насаждениях выявлено повреждение антропогенным фактором – рекреационная нагрузка (код 701) </w:t>
      </w:r>
      <w:r>
        <w:rPr>
          <w:rFonts w:eastAsiaTheme="minorHAnsi"/>
        </w:rPr>
        <w:t>и</w:t>
      </w:r>
      <w:r w:rsidRPr="00BB6182">
        <w:rPr>
          <w:rFonts w:eastAsiaTheme="minorHAnsi"/>
        </w:rPr>
        <w:t xml:space="preserve"> механические повреждения стволов (код 703).</w:t>
      </w:r>
    </w:p>
    <w:p w14:paraId="71ADB80E" w14:textId="5E9EBAE1" w:rsidR="00BB6182" w:rsidRPr="00A71443" w:rsidRDefault="00BB6182" w:rsidP="00D8441D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BB6182">
        <w:rPr>
          <w:rFonts w:eastAsiaTheme="minorHAnsi"/>
        </w:rPr>
        <w:t xml:space="preserve">Другие причины, не оказавшие существенного влияния на состояние насаждений: </w:t>
      </w:r>
      <w:r w:rsidR="00286764">
        <w:rPr>
          <w:rFonts w:eastAsiaTheme="minorHAnsi"/>
        </w:rPr>
        <w:t xml:space="preserve">короед-типограф </w:t>
      </w:r>
      <w:r w:rsidR="00286764">
        <w:rPr>
          <w:rFonts w:eastAsiaTheme="minorHAnsi"/>
          <w:b/>
          <w:i/>
          <w:lang w:val="en-US"/>
        </w:rPr>
        <w:t>Ips</w:t>
      </w:r>
      <w:r w:rsidR="00286764" w:rsidRPr="00286764">
        <w:rPr>
          <w:rFonts w:eastAsiaTheme="minorHAnsi"/>
          <w:b/>
          <w:i/>
        </w:rPr>
        <w:t xml:space="preserve"> </w:t>
      </w:r>
      <w:r w:rsidR="00286764">
        <w:rPr>
          <w:rFonts w:eastAsiaTheme="minorHAnsi"/>
          <w:b/>
          <w:i/>
          <w:lang w:val="en-US"/>
        </w:rPr>
        <w:t>typog</w:t>
      </w:r>
      <w:r w:rsidR="002945FC">
        <w:rPr>
          <w:rFonts w:eastAsiaTheme="minorHAnsi"/>
          <w:b/>
          <w:i/>
          <w:lang w:val="en-US"/>
        </w:rPr>
        <w:t>raphus</w:t>
      </w:r>
      <w:r w:rsidR="002945FC" w:rsidRPr="002945FC">
        <w:rPr>
          <w:rFonts w:eastAsiaTheme="minorHAnsi"/>
          <w:b/>
          <w:i/>
        </w:rPr>
        <w:t xml:space="preserve"> </w:t>
      </w:r>
      <w:r w:rsidR="002945FC">
        <w:rPr>
          <w:rFonts w:eastAsiaTheme="minorHAnsi"/>
          <w:b/>
          <w:i/>
          <w:lang w:val="en-US"/>
        </w:rPr>
        <w:t>L</w:t>
      </w:r>
      <w:r w:rsidR="002945FC" w:rsidRPr="002945FC">
        <w:rPr>
          <w:rFonts w:eastAsiaTheme="minorHAnsi"/>
          <w:b/>
          <w:i/>
        </w:rPr>
        <w:t xml:space="preserve">. </w:t>
      </w:r>
      <w:r w:rsidR="002945FC">
        <w:rPr>
          <w:rFonts w:eastAsiaTheme="minorHAnsi"/>
        </w:rPr>
        <w:t xml:space="preserve">(код 343), </w:t>
      </w:r>
      <w:r w:rsidRPr="00BB6182">
        <w:rPr>
          <w:rFonts w:eastAsiaTheme="minorHAnsi"/>
        </w:rPr>
        <w:t>гнили стволовые (код 350);</w:t>
      </w:r>
      <w:r w:rsidR="003C7027">
        <w:rPr>
          <w:rFonts w:eastAsiaTheme="minorHAnsi"/>
        </w:rPr>
        <w:t xml:space="preserve"> трутовик настоящий </w:t>
      </w:r>
      <w:r w:rsidR="002945FC">
        <w:rPr>
          <w:rFonts w:eastAsiaTheme="minorHAnsi"/>
          <w:b/>
          <w:i/>
          <w:lang w:val="en-US"/>
        </w:rPr>
        <w:t>Fomes</w:t>
      </w:r>
      <w:r w:rsidR="002945FC" w:rsidRPr="002945FC">
        <w:rPr>
          <w:rFonts w:eastAsiaTheme="minorHAnsi"/>
          <w:b/>
          <w:i/>
        </w:rPr>
        <w:t xml:space="preserve"> </w:t>
      </w:r>
      <w:r w:rsidR="002945FC">
        <w:rPr>
          <w:rFonts w:eastAsiaTheme="minorHAnsi"/>
          <w:b/>
          <w:i/>
          <w:lang w:val="en-US"/>
        </w:rPr>
        <w:t>fomentarius</w:t>
      </w:r>
      <w:r w:rsidR="002945FC" w:rsidRPr="002945FC">
        <w:rPr>
          <w:rFonts w:eastAsiaTheme="minorHAnsi"/>
          <w:b/>
          <w:i/>
        </w:rPr>
        <w:t xml:space="preserve"> (</w:t>
      </w:r>
      <w:r w:rsidR="002945FC">
        <w:rPr>
          <w:rFonts w:eastAsiaTheme="minorHAnsi"/>
          <w:b/>
          <w:i/>
          <w:lang w:val="en-US"/>
        </w:rPr>
        <w:t>L</w:t>
      </w:r>
      <w:r w:rsidR="002945FC" w:rsidRPr="002945FC">
        <w:rPr>
          <w:rFonts w:eastAsiaTheme="minorHAnsi"/>
          <w:b/>
          <w:i/>
        </w:rPr>
        <w:t xml:space="preserve">.) </w:t>
      </w:r>
      <w:r w:rsidR="002945FC">
        <w:rPr>
          <w:rFonts w:eastAsiaTheme="minorHAnsi"/>
          <w:b/>
          <w:i/>
          <w:lang w:val="en-US"/>
        </w:rPr>
        <w:t>Gill</w:t>
      </w:r>
      <w:r w:rsidR="002945FC" w:rsidRPr="002945FC">
        <w:rPr>
          <w:rFonts w:eastAsiaTheme="minorHAnsi"/>
          <w:b/>
          <w:i/>
        </w:rPr>
        <w:t xml:space="preserve">. </w:t>
      </w:r>
      <w:r w:rsidR="003C7027">
        <w:rPr>
          <w:rFonts w:eastAsiaTheme="minorHAnsi"/>
        </w:rPr>
        <w:t>(355); чага или</w:t>
      </w:r>
      <w:r w:rsidRPr="00BB6182">
        <w:rPr>
          <w:rFonts w:eastAsiaTheme="minorHAnsi"/>
        </w:rPr>
        <w:t xml:space="preserve"> трутовик скошенный </w:t>
      </w:r>
      <w:r w:rsidR="002945FC" w:rsidRPr="002945FC">
        <w:rPr>
          <w:rFonts w:eastAsiaTheme="minorHAnsi"/>
          <w:b/>
          <w:i/>
        </w:rPr>
        <w:t>Inonotus obliquus (Pers.) Pil.</w:t>
      </w:r>
      <w:r w:rsidR="002945FC" w:rsidRPr="002945FC">
        <w:rPr>
          <w:rFonts w:eastAsiaTheme="minorHAnsi"/>
        </w:rPr>
        <w:t xml:space="preserve"> </w:t>
      </w:r>
      <w:r w:rsidRPr="00BB6182">
        <w:rPr>
          <w:rFonts w:eastAsiaTheme="minorHAnsi"/>
        </w:rPr>
        <w:t xml:space="preserve">(код 363); </w:t>
      </w:r>
      <w:r w:rsidR="00F73BB0">
        <w:rPr>
          <w:rFonts w:eastAsiaTheme="minorHAnsi"/>
        </w:rPr>
        <w:t xml:space="preserve">некрозно-раковые заболевания стволов (код 370); </w:t>
      </w:r>
      <w:r w:rsidRPr="00BB6182">
        <w:rPr>
          <w:rFonts w:eastAsiaTheme="minorHAnsi"/>
        </w:rPr>
        <w:t xml:space="preserve">опёнок </w:t>
      </w:r>
      <w:r w:rsidR="002945FC" w:rsidRPr="002945FC">
        <w:rPr>
          <w:rFonts w:eastAsiaTheme="minorHAnsi"/>
          <w:b/>
          <w:i/>
        </w:rPr>
        <w:t>Armillari</w:t>
      </w:r>
      <w:r w:rsidR="00EB6DDD">
        <w:rPr>
          <w:rFonts w:eastAsiaTheme="minorHAnsi"/>
          <w:b/>
          <w:i/>
          <w:lang w:val="en-US"/>
        </w:rPr>
        <w:t>a</w:t>
      </w:r>
      <w:r w:rsidR="002945FC" w:rsidRPr="002945FC">
        <w:rPr>
          <w:rFonts w:eastAsiaTheme="minorHAnsi"/>
          <w:b/>
          <w:i/>
        </w:rPr>
        <w:t xml:space="preserve"> mellea (Fr.) Karst.</w:t>
      </w:r>
      <w:r w:rsidR="002945FC" w:rsidRPr="002945FC">
        <w:rPr>
          <w:rFonts w:eastAsiaTheme="minorHAnsi"/>
        </w:rPr>
        <w:t xml:space="preserve"> </w:t>
      </w:r>
      <w:r w:rsidRPr="00BB6182">
        <w:rPr>
          <w:rFonts w:eastAsiaTheme="minorHAnsi"/>
        </w:rPr>
        <w:t xml:space="preserve">(код 467); </w:t>
      </w:r>
      <w:r w:rsidR="00F73BB0">
        <w:rPr>
          <w:rFonts w:eastAsiaTheme="minorHAnsi"/>
        </w:rPr>
        <w:t xml:space="preserve">механическое повреждение крон (код 705); </w:t>
      </w:r>
      <w:r w:rsidRPr="00BB6182">
        <w:rPr>
          <w:rFonts w:eastAsiaTheme="minorHAnsi"/>
        </w:rPr>
        <w:t>ветровал прошлых лет (код 821); бурелом прошлых лет (код 822); морозы (код 824); низовой пожар (код 866)</w:t>
      </w:r>
      <w:r w:rsidR="00F73BB0">
        <w:rPr>
          <w:rFonts w:eastAsiaTheme="minorHAnsi"/>
        </w:rPr>
        <w:t>; ветровал текущего года (код 881); бурелом текущего года (код 882)</w:t>
      </w:r>
      <w:r w:rsidRPr="00BB6182">
        <w:rPr>
          <w:rFonts w:eastAsiaTheme="minorHAnsi"/>
        </w:rPr>
        <w:t>.</w:t>
      </w:r>
      <w:r w:rsidR="00870709">
        <w:rPr>
          <w:rFonts w:eastAsiaTheme="minorHAnsi"/>
        </w:rPr>
        <w:t xml:space="preserve"> </w:t>
      </w:r>
      <w:r w:rsidR="00980DC9">
        <w:rPr>
          <w:rFonts w:eastAsiaTheme="minorHAnsi"/>
        </w:rPr>
        <w:t xml:space="preserve">На ППН № 5 отсутствуют свежезаселенные </w:t>
      </w:r>
      <w:r w:rsidR="004F435C" w:rsidRPr="00A71443">
        <w:rPr>
          <w:rFonts w:eastAsiaTheme="minorHAnsi"/>
        </w:rPr>
        <w:t>короедом-типографом</w:t>
      </w:r>
      <w:r w:rsidR="00980DC9">
        <w:rPr>
          <w:rFonts w:eastAsiaTheme="minorHAnsi"/>
        </w:rPr>
        <w:t xml:space="preserve"> деревья</w:t>
      </w:r>
      <w:r w:rsidR="004F435C" w:rsidRPr="00A71443">
        <w:rPr>
          <w:rFonts w:eastAsiaTheme="minorHAnsi"/>
        </w:rPr>
        <w:t xml:space="preserve">, а старый сухостой </w:t>
      </w:r>
      <w:r w:rsidR="000B7337">
        <w:rPr>
          <w:rFonts w:eastAsiaTheme="minorHAnsi"/>
        </w:rPr>
        <w:t xml:space="preserve">и ветровал 2018 года </w:t>
      </w:r>
      <w:r w:rsidR="004F435C" w:rsidRPr="00A71443">
        <w:rPr>
          <w:rFonts w:eastAsiaTheme="minorHAnsi"/>
        </w:rPr>
        <w:t>отработан</w:t>
      </w:r>
      <w:r w:rsidR="000B7337">
        <w:rPr>
          <w:rFonts w:eastAsiaTheme="minorHAnsi"/>
        </w:rPr>
        <w:t xml:space="preserve">ы </w:t>
      </w:r>
      <w:r w:rsidR="004F435C" w:rsidRPr="00A71443">
        <w:rPr>
          <w:rFonts w:eastAsiaTheme="minorHAnsi"/>
        </w:rPr>
        <w:t>вредителем.</w:t>
      </w:r>
    </w:p>
    <w:p w14:paraId="307AD7F7" w14:textId="77777777" w:rsidR="00980F5D" w:rsidRDefault="00AF7776" w:rsidP="00BB6182">
      <w:pPr>
        <w:spacing w:after="0" w:line="360" w:lineRule="auto"/>
        <w:ind w:right="-2" w:firstLine="709"/>
        <w:jc w:val="both"/>
        <w:rPr>
          <w:rFonts w:eastAsiaTheme="minorHAnsi"/>
        </w:rPr>
      </w:pPr>
      <w:r>
        <w:rPr>
          <w:rFonts w:eastAsiaTheme="minorHAnsi"/>
        </w:rPr>
        <w:t>Деревья 4-</w:t>
      </w:r>
      <w:r w:rsidR="003E2961">
        <w:rPr>
          <w:rFonts w:eastAsiaTheme="minorHAnsi"/>
        </w:rPr>
        <w:t>5</w:t>
      </w:r>
      <w:r>
        <w:rPr>
          <w:rFonts w:eastAsiaTheme="minorHAnsi"/>
        </w:rPr>
        <w:t xml:space="preserve"> категорий состояния носят название отпад. К текущ</w:t>
      </w:r>
      <w:r w:rsidR="00980F5D">
        <w:rPr>
          <w:rFonts w:eastAsiaTheme="minorHAnsi"/>
        </w:rPr>
        <w:t>ему</w:t>
      </w:r>
      <w:r>
        <w:rPr>
          <w:rFonts w:eastAsiaTheme="minorHAnsi"/>
        </w:rPr>
        <w:t xml:space="preserve"> отпаду относятся деревья категорий «</w:t>
      </w:r>
      <w:r w:rsidR="00980F5D">
        <w:rPr>
          <w:rFonts w:eastAsiaTheme="minorHAnsi"/>
        </w:rPr>
        <w:t>усыхающие</w:t>
      </w:r>
      <w:r>
        <w:rPr>
          <w:rFonts w:eastAsiaTheme="minorHAnsi"/>
        </w:rPr>
        <w:t>», «свежий сухостой», а также свежий ветровал и бур</w:t>
      </w:r>
      <w:r w:rsidR="002C4C15">
        <w:rPr>
          <w:rFonts w:eastAsiaTheme="minorHAnsi"/>
        </w:rPr>
        <w:t xml:space="preserve">елом. </w:t>
      </w:r>
    </w:p>
    <w:p w14:paraId="73BBE157" w14:textId="11A3063A" w:rsidR="00980F5D" w:rsidRPr="00CC03D1" w:rsidRDefault="00980F5D" w:rsidP="000878BD">
      <w:pPr>
        <w:tabs>
          <w:tab w:val="left" w:pos="1247"/>
          <w:tab w:val="left" w:pos="1361"/>
          <w:tab w:val="left" w:pos="1531"/>
        </w:tabs>
        <w:spacing w:after="0" w:line="360" w:lineRule="auto"/>
        <w:ind w:firstLine="709"/>
        <w:jc w:val="both"/>
      </w:pPr>
      <w:r w:rsidRPr="00CC03D1">
        <w:t>По величине текущего отпада (количеств</w:t>
      </w:r>
      <w:r>
        <w:t>о</w:t>
      </w:r>
      <w:r w:rsidRPr="00CC03D1">
        <w:t xml:space="preserve"> усыхающих и усохших в текущем году деревьев) судят о степени нарушения устойчивости насаждений. Насаждения с наличием текущего усыхания разделяют на три степени нарушенности: слабая – с наличием текущего усыхания до 10%, средняя – с наличием текущего усыхания</w:t>
      </w:r>
      <w:r w:rsidRPr="00CC03D1">
        <w:rPr>
          <w:noProof/>
        </w:rPr>
        <w:t xml:space="preserve"> </w:t>
      </w:r>
      <w:r w:rsidRPr="00CC03D1">
        <w:rPr>
          <w:bCs/>
          <w:iCs/>
          <w:noProof/>
        </w:rPr>
        <w:t>11…40% и сильная –</w:t>
      </w:r>
      <w:r w:rsidRPr="00CC03D1">
        <w:rPr>
          <w:bCs/>
          <w:iCs/>
        </w:rPr>
        <w:t xml:space="preserve"> более 40%.</w:t>
      </w:r>
    </w:p>
    <w:p w14:paraId="09C0B2CE" w14:textId="77777777" w:rsidR="00AF7776" w:rsidRDefault="0044416F" w:rsidP="00BB6182">
      <w:pPr>
        <w:spacing w:after="0" w:line="360" w:lineRule="auto"/>
        <w:ind w:right="-2" w:firstLine="709"/>
        <w:jc w:val="both"/>
      </w:pPr>
      <w:r>
        <w:rPr>
          <w:rFonts w:eastAsiaTheme="minorHAnsi"/>
        </w:rPr>
        <w:t>В 2017 году т</w:t>
      </w:r>
      <w:r w:rsidR="002C4C15">
        <w:rPr>
          <w:rFonts w:eastAsiaTheme="minorHAnsi"/>
        </w:rPr>
        <w:t xml:space="preserve">екущий отпад </w:t>
      </w:r>
      <w:r w:rsidR="004F435C">
        <w:rPr>
          <w:rFonts w:eastAsiaTheme="minorHAnsi"/>
        </w:rPr>
        <w:t>зафиксирован</w:t>
      </w:r>
      <w:r w:rsidR="00AF7776">
        <w:rPr>
          <w:rFonts w:eastAsiaTheme="minorHAnsi"/>
        </w:rPr>
        <w:t xml:space="preserve"> на </w:t>
      </w:r>
      <w:r w:rsidR="004E447C">
        <w:rPr>
          <w:rFonts w:eastAsiaTheme="minorHAnsi"/>
        </w:rPr>
        <w:t xml:space="preserve">двух постоянных пунктах наблюдения: </w:t>
      </w:r>
      <w:r w:rsidR="00AF7776">
        <w:rPr>
          <w:rFonts w:eastAsiaTheme="minorHAnsi"/>
        </w:rPr>
        <w:t>ППН № 2</w:t>
      </w:r>
      <w:r w:rsidR="00980F5D">
        <w:rPr>
          <w:rFonts w:eastAsiaTheme="minorHAnsi"/>
        </w:rPr>
        <w:t xml:space="preserve"> </w:t>
      </w:r>
      <w:r w:rsidR="00AF7776">
        <w:rPr>
          <w:rFonts w:eastAsiaTheme="minorHAnsi"/>
        </w:rPr>
        <w:t>(</w:t>
      </w:r>
      <w:r w:rsidR="00AF7776" w:rsidRPr="00FA778B">
        <w:rPr>
          <w:rFonts w:eastAsiaTheme="minorHAnsi"/>
          <w:i/>
        </w:rPr>
        <w:t xml:space="preserve">страта </w:t>
      </w:r>
      <w:r w:rsidR="00AF7776" w:rsidRPr="00FA778B">
        <w:rPr>
          <w:i/>
        </w:rPr>
        <w:t>С.ЧП.ПВ.</w:t>
      </w:r>
      <w:r w:rsidR="00461A34" w:rsidRPr="00FA778B">
        <w:rPr>
          <w:i/>
        </w:rPr>
        <w:t>О</w:t>
      </w:r>
      <w:r w:rsidR="00AF7776" w:rsidRPr="00FA778B">
        <w:rPr>
          <w:i/>
        </w:rPr>
        <w:t>П.ВБ</w:t>
      </w:r>
      <w:r w:rsidR="00AF7776">
        <w:t>)</w:t>
      </w:r>
      <w:r w:rsidR="00AF7776">
        <w:rPr>
          <w:rFonts w:eastAsiaTheme="minorHAnsi"/>
        </w:rPr>
        <w:t xml:space="preserve"> и ППН № 5 (</w:t>
      </w:r>
      <w:r w:rsidR="00AF7776" w:rsidRPr="00FA778B">
        <w:rPr>
          <w:rFonts w:eastAsiaTheme="minorHAnsi"/>
          <w:i/>
        </w:rPr>
        <w:t xml:space="preserve">страта </w:t>
      </w:r>
      <w:r w:rsidR="00AF7776" w:rsidRPr="00FA778B">
        <w:rPr>
          <w:i/>
        </w:rPr>
        <w:t>Е.ЧП.ПВ.</w:t>
      </w:r>
      <w:r w:rsidR="0015529B" w:rsidRPr="00FA778B">
        <w:rPr>
          <w:i/>
        </w:rPr>
        <w:t>В</w:t>
      </w:r>
      <w:r w:rsidR="00AF7776" w:rsidRPr="00FA778B">
        <w:rPr>
          <w:i/>
        </w:rPr>
        <w:t>П.ВБ</w:t>
      </w:r>
      <w:r w:rsidR="00AF7776">
        <w:t>)</w:t>
      </w:r>
      <w:r w:rsidR="00595177">
        <w:t xml:space="preserve"> – слабая степень нарушения устойчивости</w:t>
      </w:r>
      <w:r w:rsidR="00AF7776">
        <w:t>.</w:t>
      </w:r>
      <w:r w:rsidR="004F435C">
        <w:t xml:space="preserve"> Причины нарушения устойчивости –</w:t>
      </w:r>
      <w:r w:rsidR="00F77C31">
        <w:t xml:space="preserve"> </w:t>
      </w:r>
      <w:r w:rsidR="004F435C">
        <w:t>усыхающие деревья</w:t>
      </w:r>
      <w:r w:rsidR="00F77C31">
        <w:t xml:space="preserve"> сосны</w:t>
      </w:r>
      <w:r w:rsidR="004F435C">
        <w:t>, пораженные раком смоляным</w:t>
      </w:r>
      <w:r w:rsidR="00F77C31" w:rsidRPr="00F77C31">
        <w:t xml:space="preserve"> </w:t>
      </w:r>
      <w:r w:rsidR="00F77C31">
        <w:t>и свежий ветровал в еловом насаждении, заселенный короедом-типографом</w:t>
      </w:r>
      <w:r w:rsidR="004F435C">
        <w:t>.</w:t>
      </w:r>
      <w:r w:rsidR="00AF7776">
        <w:t xml:space="preserve"> Общий отпад – это суммарный объем сухостоя и внелесосечной захламленности (ветровала, бурелома, снеголома и др.).</w:t>
      </w:r>
      <w:r w:rsidR="00595177">
        <w:t xml:space="preserve"> </w:t>
      </w:r>
      <w:r w:rsidR="00795B4C">
        <w:t>Общий отпад отмечен был</w:t>
      </w:r>
      <w:r w:rsidR="00AF7776">
        <w:t xml:space="preserve"> на всех ППН, кроме ППН</w:t>
      </w:r>
      <w:r w:rsidR="00E53830">
        <w:t xml:space="preserve"> </w:t>
      </w:r>
      <w:r w:rsidR="00AF7776">
        <w:t>№ 4 и ППН</w:t>
      </w:r>
      <w:r w:rsidR="00E53830">
        <w:t xml:space="preserve"> </w:t>
      </w:r>
      <w:r w:rsidR="00AF7776">
        <w:t>№</w:t>
      </w:r>
      <w:r w:rsidR="00E53830">
        <w:t xml:space="preserve"> </w:t>
      </w:r>
      <w:r w:rsidR="00AF7776">
        <w:t>7.</w:t>
      </w:r>
    </w:p>
    <w:p w14:paraId="40984767" w14:textId="4CDF3A06" w:rsidR="009A6565" w:rsidRDefault="0044416F" w:rsidP="009A6565">
      <w:pPr>
        <w:spacing w:after="0" w:line="360" w:lineRule="auto"/>
        <w:ind w:right="-2" w:firstLine="709"/>
        <w:jc w:val="both"/>
      </w:pPr>
      <w:r>
        <w:t xml:space="preserve">В 2018 году </w:t>
      </w:r>
      <w:r>
        <w:rPr>
          <w:rFonts w:eastAsiaTheme="minorHAnsi"/>
        </w:rPr>
        <w:t xml:space="preserve">текущий отпад </w:t>
      </w:r>
      <w:r w:rsidR="004E447C">
        <w:rPr>
          <w:rFonts w:eastAsiaTheme="minorHAnsi"/>
        </w:rPr>
        <w:t>выявлен</w:t>
      </w:r>
      <w:r>
        <w:rPr>
          <w:rFonts w:eastAsiaTheme="minorHAnsi"/>
        </w:rPr>
        <w:t xml:space="preserve"> на </w:t>
      </w:r>
      <w:r w:rsidR="00795B4C">
        <w:rPr>
          <w:rFonts w:eastAsiaTheme="minorHAnsi"/>
        </w:rPr>
        <w:t xml:space="preserve">6 </w:t>
      </w:r>
      <w:r w:rsidR="004E447C">
        <w:rPr>
          <w:rFonts w:eastAsiaTheme="minorHAnsi"/>
        </w:rPr>
        <w:t xml:space="preserve">постоянных </w:t>
      </w:r>
      <w:r w:rsidR="00795B4C">
        <w:rPr>
          <w:rFonts w:eastAsiaTheme="minorHAnsi"/>
        </w:rPr>
        <w:t>пунктах</w:t>
      </w:r>
      <w:r w:rsidR="004E447C">
        <w:rPr>
          <w:rFonts w:eastAsiaTheme="minorHAnsi"/>
        </w:rPr>
        <w:t xml:space="preserve"> наблюдения</w:t>
      </w:r>
      <w:r w:rsidR="00795B4C">
        <w:rPr>
          <w:rFonts w:eastAsiaTheme="minorHAnsi"/>
        </w:rPr>
        <w:t xml:space="preserve">: </w:t>
      </w:r>
      <w:r>
        <w:rPr>
          <w:rFonts w:eastAsiaTheme="minorHAnsi"/>
        </w:rPr>
        <w:t>ППН № 2 (</w:t>
      </w:r>
      <w:r w:rsidRPr="00FA778B">
        <w:rPr>
          <w:rFonts w:eastAsiaTheme="minorHAnsi"/>
          <w:i/>
        </w:rPr>
        <w:t xml:space="preserve">страта </w:t>
      </w:r>
      <w:r w:rsidRPr="00FA778B">
        <w:rPr>
          <w:i/>
        </w:rPr>
        <w:t>С.ЧП.ПВ.ОП.ВБ</w:t>
      </w:r>
      <w:r>
        <w:t>),</w:t>
      </w:r>
      <w:r w:rsidRPr="0044416F">
        <w:rPr>
          <w:rFonts w:eastAsiaTheme="minorHAnsi"/>
        </w:rPr>
        <w:t xml:space="preserve"> </w:t>
      </w:r>
      <w:r w:rsidR="00D27E06">
        <w:rPr>
          <w:rFonts w:eastAsiaTheme="minorHAnsi"/>
        </w:rPr>
        <w:t xml:space="preserve">ППН </w:t>
      </w:r>
      <w:r>
        <w:rPr>
          <w:rFonts w:eastAsiaTheme="minorHAnsi"/>
        </w:rPr>
        <w:t>№ 3 (</w:t>
      </w:r>
      <w:r w:rsidRPr="00FA778B">
        <w:rPr>
          <w:rFonts w:eastAsiaTheme="minorHAnsi"/>
          <w:i/>
        </w:rPr>
        <w:t xml:space="preserve">страта </w:t>
      </w:r>
      <w:r w:rsidRPr="0044416F">
        <w:rPr>
          <w:i/>
        </w:rPr>
        <w:t>Б.ЧП.ПВ.ВП.ВБ</w:t>
      </w:r>
      <w:r>
        <w:t>),</w:t>
      </w:r>
      <w:r>
        <w:rPr>
          <w:rFonts w:eastAsiaTheme="minorHAnsi"/>
        </w:rPr>
        <w:t xml:space="preserve"> ППН № 4 (</w:t>
      </w:r>
      <w:r w:rsidRPr="00FA778B">
        <w:rPr>
          <w:rFonts w:eastAsiaTheme="minorHAnsi"/>
          <w:i/>
        </w:rPr>
        <w:t xml:space="preserve">страта </w:t>
      </w:r>
      <w:r w:rsidRPr="0044416F">
        <w:rPr>
          <w:i/>
        </w:rPr>
        <w:t>Б.ЧП.СВ.ВП.ВБ</w:t>
      </w:r>
      <w:r>
        <w:t>),</w:t>
      </w:r>
      <w:r>
        <w:rPr>
          <w:rFonts w:eastAsiaTheme="minorHAnsi"/>
        </w:rPr>
        <w:t xml:space="preserve"> и ППН № 5 (</w:t>
      </w:r>
      <w:r w:rsidRPr="00FA778B">
        <w:rPr>
          <w:rFonts w:eastAsiaTheme="minorHAnsi"/>
          <w:i/>
        </w:rPr>
        <w:t xml:space="preserve">страта </w:t>
      </w:r>
      <w:r w:rsidRPr="00FA778B">
        <w:rPr>
          <w:i/>
        </w:rPr>
        <w:t>Е.ЧП.ПВ.ВП.ВБ</w:t>
      </w:r>
      <w:r>
        <w:t xml:space="preserve">), </w:t>
      </w:r>
      <w:r>
        <w:rPr>
          <w:rFonts w:eastAsiaTheme="minorHAnsi"/>
        </w:rPr>
        <w:t>ППН № 6 (</w:t>
      </w:r>
      <w:r w:rsidRPr="00FA778B">
        <w:rPr>
          <w:rFonts w:eastAsiaTheme="minorHAnsi"/>
          <w:i/>
        </w:rPr>
        <w:t xml:space="preserve">страта </w:t>
      </w:r>
      <w:r w:rsidRPr="00FA778B">
        <w:rPr>
          <w:i/>
        </w:rPr>
        <w:t>Е.ЧП.ПВ.ВП.ВБ</w:t>
      </w:r>
      <w:r>
        <w:t>),</w:t>
      </w:r>
      <w:r>
        <w:rPr>
          <w:rFonts w:eastAsiaTheme="minorHAnsi"/>
        </w:rPr>
        <w:t xml:space="preserve"> и ППН № 10 (</w:t>
      </w:r>
      <w:r w:rsidRPr="00FA778B">
        <w:rPr>
          <w:rFonts w:eastAsiaTheme="minorHAnsi"/>
          <w:i/>
        </w:rPr>
        <w:t xml:space="preserve">страта </w:t>
      </w:r>
      <w:r>
        <w:rPr>
          <w:i/>
        </w:rPr>
        <w:t>С.П</w:t>
      </w:r>
      <w:r w:rsidRPr="00FA778B">
        <w:rPr>
          <w:i/>
        </w:rPr>
        <w:t>П.ПВ.</w:t>
      </w:r>
      <w:r>
        <w:rPr>
          <w:i/>
        </w:rPr>
        <w:t>О</w:t>
      </w:r>
      <w:r w:rsidRPr="00FA778B">
        <w:rPr>
          <w:i/>
        </w:rPr>
        <w:t>П.ВБ</w:t>
      </w:r>
      <w:r>
        <w:t>),</w:t>
      </w:r>
      <w:r>
        <w:rPr>
          <w:rFonts w:eastAsiaTheme="minorHAnsi"/>
        </w:rPr>
        <w:t xml:space="preserve"> </w:t>
      </w:r>
      <w:r>
        <w:t>– слабая степень нарушения устойчивости. Причины нарушения устойчивости – усыхающие деревья сосны, пораженные раком смоляным</w:t>
      </w:r>
      <w:r w:rsidRPr="00F77C31">
        <w:t xml:space="preserve"> </w:t>
      </w:r>
      <w:r>
        <w:t xml:space="preserve">и деревья березы, пораженные </w:t>
      </w:r>
      <w:r w:rsidR="00795B4C">
        <w:t>бактериальным</w:t>
      </w:r>
      <w:r>
        <w:t xml:space="preserve"> заболеванием, свежий ветровал в еловом </w:t>
      </w:r>
      <w:r w:rsidR="00795B4C">
        <w:t>и сосновом насаждениях</w:t>
      </w:r>
      <w:r>
        <w:t>.  Общий отпад име</w:t>
      </w:r>
      <w:r w:rsidR="00795B4C">
        <w:t xml:space="preserve">ется на всех ППН, кроме </w:t>
      </w:r>
      <w:r>
        <w:t>ППН</w:t>
      </w:r>
      <w:r w:rsidR="00D27E06">
        <w:t xml:space="preserve"> </w:t>
      </w:r>
      <w:r>
        <w:t>№</w:t>
      </w:r>
      <w:r w:rsidR="00D27E06">
        <w:t xml:space="preserve"> </w:t>
      </w:r>
      <w:r>
        <w:t>7.</w:t>
      </w:r>
      <w:r w:rsidR="00106F6E">
        <w:t xml:space="preserve"> Общий отпад по сравнению с 2017 годом увеличился на ППН №</w:t>
      </w:r>
      <w:r w:rsidR="00D27E06">
        <w:t xml:space="preserve"> </w:t>
      </w:r>
      <w:r w:rsidR="00106F6E">
        <w:t xml:space="preserve">2 – ППН № 6 в результате повреждения </w:t>
      </w:r>
      <w:r w:rsidR="00A71443">
        <w:t xml:space="preserve">насаждений </w:t>
      </w:r>
      <w:r w:rsidR="00106F6E">
        <w:t>сильным ветром и</w:t>
      </w:r>
      <w:r w:rsidR="00A71443">
        <w:t xml:space="preserve"> усыхания отдельных деревьев сосны и березы, пораженных болезнями, а усыхание ели –</w:t>
      </w:r>
      <w:r w:rsidR="00EE1157">
        <w:t xml:space="preserve"> </w:t>
      </w:r>
      <w:r w:rsidR="00A71443">
        <w:t>от повреждения короедом-типографом.</w:t>
      </w:r>
    </w:p>
    <w:p w14:paraId="2CF80798" w14:textId="072DAD1C" w:rsidR="00D46D9D" w:rsidRDefault="00D46D9D" w:rsidP="00D46D9D">
      <w:pPr>
        <w:spacing w:after="0" w:line="360" w:lineRule="auto"/>
        <w:ind w:right="-2" w:firstLine="709"/>
        <w:jc w:val="both"/>
      </w:pPr>
      <w:r>
        <w:t xml:space="preserve">В 2019 году </w:t>
      </w:r>
      <w:r w:rsidR="00860367">
        <w:rPr>
          <w:rFonts w:eastAsiaTheme="minorHAnsi"/>
        </w:rPr>
        <w:t xml:space="preserve">текущий отпад выявлен </w:t>
      </w:r>
      <w:r w:rsidR="00163FFD">
        <w:rPr>
          <w:rFonts w:eastAsiaTheme="minorHAnsi"/>
        </w:rPr>
        <w:t xml:space="preserve">только </w:t>
      </w:r>
      <w:r w:rsidR="00860367">
        <w:rPr>
          <w:rFonts w:eastAsiaTheme="minorHAnsi"/>
        </w:rPr>
        <w:t xml:space="preserve">на </w:t>
      </w:r>
      <w:r w:rsidR="00163FFD">
        <w:rPr>
          <w:rFonts w:eastAsiaTheme="minorHAnsi"/>
        </w:rPr>
        <w:t>2</w:t>
      </w:r>
      <w:r>
        <w:rPr>
          <w:rFonts w:eastAsiaTheme="minorHAnsi"/>
        </w:rPr>
        <w:t xml:space="preserve"> постоянн</w:t>
      </w:r>
      <w:r w:rsidR="00860367">
        <w:rPr>
          <w:rFonts w:eastAsiaTheme="minorHAnsi"/>
        </w:rPr>
        <w:t xml:space="preserve">ых пунктах наблюдения: </w:t>
      </w:r>
      <w:r w:rsidRPr="0044416F">
        <w:rPr>
          <w:rFonts w:eastAsiaTheme="minorHAnsi"/>
        </w:rPr>
        <w:t xml:space="preserve"> </w:t>
      </w:r>
      <w:r>
        <w:rPr>
          <w:rFonts w:eastAsiaTheme="minorHAnsi"/>
        </w:rPr>
        <w:t>ППН № 3 (</w:t>
      </w:r>
      <w:r w:rsidRPr="00FA778B">
        <w:rPr>
          <w:rFonts w:eastAsiaTheme="minorHAnsi"/>
          <w:i/>
        </w:rPr>
        <w:t xml:space="preserve">страта </w:t>
      </w:r>
      <w:r w:rsidRPr="0044416F">
        <w:rPr>
          <w:i/>
        </w:rPr>
        <w:t>Б.ЧП.ПВ.ВП.ВБ</w:t>
      </w:r>
      <w:r>
        <w:t>),</w:t>
      </w:r>
      <w:r>
        <w:rPr>
          <w:rFonts w:eastAsiaTheme="minorHAnsi"/>
        </w:rPr>
        <w:t xml:space="preserve"> ППН № 5 (</w:t>
      </w:r>
      <w:r w:rsidRPr="00FA778B">
        <w:rPr>
          <w:rFonts w:eastAsiaTheme="minorHAnsi"/>
          <w:i/>
        </w:rPr>
        <w:t xml:space="preserve">страта </w:t>
      </w:r>
      <w:r w:rsidRPr="00FA778B">
        <w:rPr>
          <w:i/>
        </w:rPr>
        <w:t>Е.ЧП.ПВ.ВП.ВБ</w:t>
      </w:r>
      <w:r w:rsidR="00BE3DD0">
        <w:t xml:space="preserve">) </w:t>
      </w:r>
      <w:r>
        <w:rPr>
          <w:rFonts w:eastAsiaTheme="minorHAnsi"/>
        </w:rPr>
        <w:t xml:space="preserve"> </w:t>
      </w:r>
      <w:r>
        <w:t xml:space="preserve">– слабая степень нарушения устойчивости. Причины нарушения устойчивости – усыхающие деревья сосны, </w:t>
      </w:r>
      <w:r>
        <w:lastRenderedPageBreak/>
        <w:t>пораженные раком смоляным</w:t>
      </w:r>
      <w:r w:rsidRPr="00F77C31">
        <w:t xml:space="preserve"> </w:t>
      </w:r>
      <w:r>
        <w:t>и деревья березы, пораженные бактериальным заболеванием.  Общий отпад имеется на всех ППН, кроме  ППН № 7. Общий отпад по сравнен</w:t>
      </w:r>
      <w:r w:rsidR="00BE3DD0">
        <w:t>ию с 2018 годом увеличился на ППН № 5 и ППН № 3</w:t>
      </w:r>
      <w:r>
        <w:t xml:space="preserve"> в результате повреждения насаждений  сильным</w:t>
      </w:r>
      <w:r w:rsidR="00163FFD">
        <w:t>и ветрами в 2017-2018 годах</w:t>
      </w:r>
      <w:r>
        <w:t xml:space="preserve"> и усыхания отдельных деревьев сосны и березы, пораженных болезнями, а усыхани</w:t>
      </w:r>
      <w:r w:rsidR="00EB6DDD">
        <w:t>я</w:t>
      </w:r>
      <w:r>
        <w:t xml:space="preserve"> ели – от повреждения короедом-типографом</w:t>
      </w:r>
      <w:r w:rsidR="00BE3DD0">
        <w:t xml:space="preserve"> в 2017-2018</w:t>
      </w:r>
      <w:r w:rsidR="00192EF4">
        <w:t xml:space="preserve"> </w:t>
      </w:r>
      <w:r w:rsidR="00BE3DD0">
        <w:t>годах</w:t>
      </w:r>
      <w:r>
        <w:t>.</w:t>
      </w:r>
    </w:p>
    <w:p w14:paraId="42482F81" w14:textId="5163CFB4" w:rsidR="00BE3DD0" w:rsidRDefault="00982A3F" w:rsidP="00D46D9D">
      <w:pPr>
        <w:spacing w:after="0" w:line="360" w:lineRule="auto"/>
        <w:ind w:right="-2" w:firstLine="709"/>
        <w:jc w:val="both"/>
      </w:pPr>
      <w:r>
        <w:t xml:space="preserve">В 2019 году проведено лесопатологическое обследование насаждений, </w:t>
      </w:r>
      <w:r w:rsidR="005703D4">
        <w:t>прилегающих к Витебскому шоссе</w:t>
      </w:r>
      <w:r w:rsidR="00EB7CF2">
        <w:t>,</w:t>
      </w:r>
      <w:r w:rsidR="005703D4">
        <w:t xml:space="preserve"> на расстоянии 30 метров по обе стороны от него</w:t>
      </w:r>
      <w:r>
        <w:t>. Определены сухостойные и аварийные деревья, подлежащих удалению. Рубка аварийных деревьев проводится с целью недопущения вреда жизни и здоровью граждан или ущерба государственному имуществу и имуществу граждан и юридических лиц. Для каждого дерева определены координаты, диаметр, высота, запас. Результаты занесены в переч</w:t>
      </w:r>
      <w:r w:rsidR="00E91804">
        <w:t>ё</w:t>
      </w:r>
      <w:r>
        <w:t xml:space="preserve">тные </w:t>
      </w:r>
      <w:r w:rsidR="00DB6330">
        <w:t>ведомости и переданы с отчетом в 2019 году</w:t>
      </w:r>
      <w:r>
        <w:t xml:space="preserve">. </w:t>
      </w:r>
    </w:p>
    <w:p w14:paraId="6653472C" w14:textId="77777777" w:rsidR="00D44666" w:rsidRDefault="00310E51" w:rsidP="00D46D9D">
      <w:pPr>
        <w:spacing w:after="0" w:line="360" w:lineRule="auto"/>
        <w:ind w:right="-2" w:firstLine="709"/>
        <w:jc w:val="both"/>
      </w:pPr>
      <w:r w:rsidRPr="00C555F5">
        <w:t>В 2020 году текущий отпад</w:t>
      </w:r>
      <w:r w:rsidR="00DC6228" w:rsidRPr="00C555F5">
        <w:t xml:space="preserve"> выявлен на </w:t>
      </w:r>
      <w:r w:rsidR="00070FD1" w:rsidRPr="00C555F5">
        <w:t>4</w:t>
      </w:r>
      <w:r w:rsidR="00DC6228" w:rsidRPr="00C555F5">
        <w:t xml:space="preserve"> пунктах постоянного наблюдения</w:t>
      </w:r>
      <w:r w:rsidR="003C2029" w:rsidRPr="00C555F5">
        <w:t xml:space="preserve">: </w:t>
      </w:r>
      <w:r w:rsidR="003C2029" w:rsidRPr="00C555F5">
        <w:rPr>
          <w:rFonts w:eastAsiaTheme="minorHAnsi"/>
        </w:rPr>
        <w:t>ППН № 3 (</w:t>
      </w:r>
      <w:r w:rsidR="003C2029" w:rsidRPr="00C555F5">
        <w:rPr>
          <w:rFonts w:eastAsiaTheme="minorHAnsi"/>
          <w:i/>
        </w:rPr>
        <w:t xml:space="preserve">страта </w:t>
      </w:r>
      <w:r w:rsidR="003C2029" w:rsidRPr="00C555F5">
        <w:rPr>
          <w:i/>
        </w:rPr>
        <w:t>Б.ЧП.ПВ.ВП.ВБ</w:t>
      </w:r>
      <w:r w:rsidR="003C2029" w:rsidRPr="00C555F5">
        <w:t>),</w:t>
      </w:r>
      <w:r w:rsidR="003C2029" w:rsidRPr="00C555F5">
        <w:rPr>
          <w:rFonts w:eastAsiaTheme="minorHAnsi"/>
        </w:rPr>
        <w:t xml:space="preserve"> ППН № 5 (</w:t>
      </w:r>
      <w:r w:rsidR="003C2029" w:rsidRPr="00C555F5">
        <w:rPr>
          <w:rFonts w:eastAsiaTheme="minorHAnsi"/>
          <w:i/>
        </w:rPr>
        <w:t xml:space="preserve">страта </w:t>
      </w:r>
      <w:r w:rsidR="003C2029" w:rsidRPr="00C555F5">
        <w:rPr>
          <w:i/>
        </w:rPr>
        <w:t>Е.ЧП.ПВ.ВП.ВБ</w:t>
      </w:r>
      <w:r w:rsidR="003C2029" w:rsidRPr="00C555F5">
        <w:t xml:space="preserve">), </w:t>
      </w:r>
      <w:r w:rsidR="00DC6228" w:rsidRPr="00C555F5">
        <w:t>ППН № 6 (</w:t>
      </w:r>
      <w:r w:rsidR="00DC6228" w:rsidRPr="00C555F5">
        <w:rPr>
          <w:i/>
        </w:rPr>
        <w:t>страта</w:t>
      </w:r>
      <w:r w:rsidR="00070FD1" w:rsidRPr="00C555F5">
        <w:t xml:space="preserve"> С.ЧП.СВ.НП.ВБ)</w:t>
      </w:r>
      <w:r w:rsidR="007836CE" w:rsidRPr="00C555F5">
        <w:t xml:space="preserve"> и ППН № 10 (</w:t>
      </w:r>
      <w:r w:rsidR="007836CE" w:rsidRPr="00C555F5">
        <w:rPr>
          <w:i/>
        </w:rPr>
        <w:t>страта</w:t>
      </w:r>
      <w:r w:rsidR="007836CE" w:rsidRPr="00C555F5">
        <w:t xml:space="preserve"> С.ПП.ПВ.ОП.ВБ) -</w:t>
      </w:r>
      <w:r w:rsidR="00070FD1" w:rsidRPr="00C555F5">
        <w:t xml:space="preserve"> слабая степень нарушения устойчивости. Причина нарушения устойчивости –</w:t>
      </w:r>
      <w:r w:rsidR="007836CE" w:rsidRPr="00C555F5">
        <w:t xml:space="preserve"> </w:t>
      </w:r>
      <w:r w:rsidR="00C555F5" w:rsidRPr="00C555F5">
        <w:t xml:space="preserve">повреждения насаждений сильными ветрами и </w:t>
      </w:r>
      <w:r w:rsidR="007836CE" w:rsidRPr="00C555F5">
        <w:t>усыхание</w:t>
      </w:r>
      <w:r w:rsidR="00D44666" w:rsidRPr="00C555F5">
        <w:t xml:space="preserve"> отдельных</w:t>
      </w:r>
      <w:r w:rsidR="007836CE" w:rsidRPr="00C555F5">
        <w:t xml:space="preserve"> де</w:t>
      </w:r>
      <w:r w:rsidR="00D44666" w:rsidRPr="00C555F5">
        <w:t>ревьев от поражения болезнями</w:t>
      </w:r>
      <w:r w:rsidR="00C555F5" w:rsidRPr="00C555F5">
        <w:t>.</w:t>
      </w:r>
      <w:r w:rsidR="007836CE" w:rsidRPr="00C555F5">
        <w:t xml:space="preserve"> </w:t>
      </w:r>
      <w:r w:rsidR="00C555F5" w:rsidRPr="00C555F5">
        <w:t xml:space="preserve">Береза поражена опёнком осенним </w:t>
      </w:r>
      <w:r w:rsidR="007836CE" w:rsidRPr="00C555F5">
        <w:t>и бактериальны</w:t>
      </w:r>
      <w:r w:rsidR="00D44666" w:rsidRPr="00C555F5">
        <w:t>м заболеваниям, ель – раневым (язвенным) раком.</w:t>
      </w:r>
      <w:r w:rsidR="00070FD1" w:rsidRPr="00C555F5">
        <w:t xml:space="preserve"> </w:t>
      </w:r>
    </w:p>
    <w:p w14:paraId="23DE3EA0" w14:textId="2AC1CDC0" w:rsidR="003E2961" w:rsidRPr="00C555F5" w:rsidRDefault="003E2961" w:rsidP="00D46D9D">
      <w:pPr>
        <w:spacing w:after="0" w:line="360" w:lineRule="auto"/>
        <w:ind w:right="-2" w:firstLine="709"/>
        <w:jc w:val="both"/>
      </w:pPr>
      <w:r w:rsidRPr="00C555F5">
        <w:t>В 202</w:t>
      </w:r>
      <w:r>
        <w:t>1</w:t>
      </w:r>
      <w:r w:rsidRPr="00C555F5">
        <w:t xml:space="preserve"> году текущий отпад</w:t>
      </w:r>
      <w:r>
        <w:t xml:space="preserve"> также</w:t>
      </w:r>
      <w:r w:rsidRPr="00C555F5">
        <w:t xml:space="preserve"> выявлен на 4 пунктах постоянного наблюдения: </w:t>
      </w:r>
      <w:r w:rsidRPr="00C555F5">
        <w:rPr>
          <w:rFonts w:eastAsiaTheme="minorHAnsi"/>
        </w:rPr>
        <w:t xml:space="preserve">ППН № </w:t>
      </w:r>
      <w:r>
        <w:rPr>
          <w:rFonts w:eastAsiaTheme="minorHAnsi"/>
        </w:rPr>
        <w:t>1</w:t>
      </w:r>
      <w:r w:rsidRPr="00C555F5">
        <w:rPr>
          <w:rFonts w:eastAsiaTheme="minorHAnsi"/>
        </w:rPr>
        <w:t xml:space="preserve"> (</w:t>
      </w:r>
      <w:r w:rsidRPr="00C555F5">
        <w:rPr>
          <w:rFonts w:eastAsiaTheme="minorHAnsi"/>
          <w:i/>
        </w:rPr>
        <w:t xml:space="preserve">страта </w:t>
      </w:r>
      <w:r>
        <w:rPr>
          <w:i/>
        </w:rPr>
        <w:t>Е</w:t>
      </w:r>
      <w:r w:rsidRPr="00C555F5">
        <w:rPr>
          <w:i/>
        </w:rPr>
        <w:t>.ЧП.ПВ.</w:t>
      </w:r>
      <w:r>
        <w:rPr>
          <w:i/>
        </w:rPr>
        <w:t>О</w:t>
      </w:r>
      <w:r w:rsidRPr="00C555F5">
        <w:rPr>
          <w:i/>
        </w:rPr>
        <w:t>П.ВБ</w:t>
      </w:r>
      <w:r w:rsidRPr="00C555F5">
        <w:t>),</w:t>
      </w:r>
      <w:r w:rsidRPr="003E2961">
        <w:rPr>
          <w:rFonts w:eastAsiaTheme="minorHAnsi"/>
        </w:rPr>
        <w:t xml:space="preserve"> </w:t>
      </w:r>
      <w:r w:rsidRPr="00C555F5">
        <w:rPr>
          <w:rFonts w:eastAsiaTheme="minorHAnsi"/>
        </w:rPr>
        <w:t xml:space="preserve">ППН № </w:t>
      </w:r>
      <w:r>
        <w:rPr>
          <w:rFonts w:eastAsiaTheme="minorHAnsi"/>
        </w:rPr>
        <w:t>4</w:t>
      </w:r>
      <w:r w:rsidRPr="00C555F5">
        <w:rPr>
          <w:rFonts w:eastAsiaTheme="minorHAnsi"/>
        </w:rPr>
        <w:t xml:space="preserve"> (</w:t>
      </w:r>
      <w:r w:rsidRPr="00C555F5">
        <w:rPr>
          <w:rFonts w:eastAsiaTheme="minorHAnsi"/>
          <w:i/>
        </w:rPr>
        <w:t xml:space="preserve">страта </w:t>
      </w:r>
      <w:r>
        <w:rPr>
          <w:i/>
        </w:rPr>
        <w:t>Б</w:t>
      </w:r>
      <w:r w:rsidRPr="00C555F5">
        <w:rPr>
          <w:i/>
        </w:rPr>
        <w:t>.ЧП.</w:t>
      </w:r>
      <w:r>
        <w:rPr>
          <w:i/>
        </w:rPr>
        <w:t>С</w:t>
      </w:r>
      <w:r w:rsidRPr="00C555F5">
        <w:rPr>
          <w:i/>
        </w:rPr>
        <w:t>В.ВП.ВБ</w:t>
      </w:r>
      <w:r w:rsidRPr="00C555F5">
        <w:t xml:space="preserve">), </w:t>
      </w:r>
      <w:r w:rsidRPr="00C555F5">
        <w:rPr>
          <w:rFonts w:eastAsiaTheme="minorHAnsi"/>
        </w:rPr>
        <w:t xml:space="preserve"> ППН № 5 (</w:t>
      </w:r>
      <w:r w:rsidRPr="00C555F5">
        <w:rPr>
          <w:rFonts w:eastAsiaTheme="minorHAnsi"/>
          <w:i/>
        </w:rPr>
        <w:t xml:space="preserve">страта </w:t>
      </w:r>
      <w:r w:rsidRPr="00C555F5">
        <w:rPr>
          <w:i/>
        </w:rPr>
        <w:t>Е.ЧП.ПВ.ВП.ВБ</w:t>
      </w:r>
      <w:r>
        <w:t>)</w:t>
      </w:r>
      <w:r w:rsidRPr="00C555F5">
        <w:t xml:space="preserve"> и ППН № </w:t>
      </w:r>
      <w:r>
        <w:t>7</w:t>
      </w:r>
      <w:r w:rsidRPr="00C555F5">
        <w:t xml:space="preserve"> (</w:t>
      </w:r>
      <w:r w:rsidRPr="00C555F5">
        <w:rPr>
          <w:i/>
        </w:rPr>
        <w:t>страта</w:t>
      </w:r>
      <w:r w:rsidRPr="00C555F5">
        <w:t xml:space="preserve"> С.</w:t>
      </w:r>
      <w:r>
        <w:t>Ч</w:t>
      </w:r>
      <w:r w:rsidRPr="00C555F5">
        <w:t>П.ПВ.</w:t>
      </w:r>
      <w:r w:rsidR="00DF3380">
        <w:t>В</w:t>
      </w:r>
      <w:r w:rsidRPr="00C555F5">
        <w:t>П.ВБ) - слабая степень нарушения устойчивости. Причина нарушения устойчивости – повреждения насаждений сильными ветрами</w:t>
      </w:r>
      <w:r w:rsidR="00D111EE">
        <w:t>, пожаром прошлых лет</w:t>
      </w:r>
      <w:r w:rsidRPr="00C555F5">
        <w:t xml:space="preserve"> и </w:t>
      </w:r>
      <w:r w:rsidR="000403F6">
        <w:t>ослабление</w:t>
      </w:r>
      <w:r w:rsidRPr="00C555F5">
        <w:t xml:space="preserve"> отдельных деревьев от поражения болезнями</w:t>
      </w:r>
      <w:r w:rsidR="006F071C">
        <w:t>:</w:t>
      </w:r>
      <w:r w:rsidRPr="00C555F5">
        <w:t xml:space="preserve"> </w:t>
      </w:r>
      <w:r w:rsidR="006F071C">
        <w:t>б</w:t>
      </w:r>
      <w:r w:rsidRPr="00C555F5">
        <w:t>ереза</w:t>
      </w:r>
      <w:r w:rsidR="000403F6">
        <w:t xml:space="preserve"> </w:t>
      </w:r>
      <w:r w:rsidRPr="00C555F5">
        <w:t>поражен</w:t>
      </w:r>
      <w:r w:rsidR="00394FD9">
        <w:t>а</w:t>
      </w:r>
      <w:r w:rsidRPr="00C555F5">
        <w:t xml:space="preserve"> </w:t>
      </w:r>
      <w:r w:rsidR="000403F6">
        <w:t>трутовиком скошенным</w:t>
      </w:r>
      <w:r w:rsidR="00394FD9">
        <w:t>,</w:t>
      </w:r>
      <w:r w:rsidRPr="00C555F5">
        <w:t xml:space="preserve"> ель – раневым (язвенным) раком.</w:t>
      </w:r>
    </w:p>
    <w:p w14:paraId="20153939" w14:textId="3DAFD3FD" w:rsidR="00E20314" w:rsidRDefault="00D44666" w:rsidP="009B5D56">
      <w:pPr>
        <w:spacing w:after="0" w:line="360" w:lineRule="auto"/>
        <w:ind w:right="-2" w:firstLine="709"/>
        <w:jc w:val="both"/>
        <w:rPr>
          <w:color w:val="FF0000"/>
        </w:rPr>
      </w:pPr>
      <w:r w:rsidRPr="006F071C">
        <w:t>Как и в предыдущие годы (2018-20</w:t>
      </w:r>
      <w:r w:rsidR="000403F6" w:rsidRPr="006F071C">
        <w:t>20 г</w:t>
      </w:r>
      <w:r w:rsidRPr="006F071C">
        <w:t>г.) о</w:t>
      </w:r>
      <w:r w:rsidR="009A697B" w:rsidRPr="006F071C">
        <w:t>б</w:t>
      </w:r>
      <w:r w:rsidRPr="006F071C">
        <w:t>щий отпад имеется на всех ППН</w:t>
      </w:r>
      <w:r w:rsidR="000403F6" w:rsidRPr="006F071C">
        <w:t xml:space="preserve">. </w:t>
      </w:r>
      <w:r w:rsidR="009A697B" w:rsidRPr="006F071C">
        <w:t xml:space="preserve"> При этом на </w:t>
      </w:r>
      <w:r w:rsidR="000403F6" w:rsidRPr="006F071C">
        <w:t>четы</w:t>
      </w:r>
      <w:r w:rsidR="009A697B" w:rsidRPr="006F071C">
        <w:t xml:space="preserve">рёх пунктах (ППН </w:t>
      </w:r>
      <w:r w:rsidRPr="006F071C">
        <w:t>№</w:t>
      </w:r>
      <w:r w:rsidR="009A697B" w:rsidRPr="006F071C">
        <w:t>№</w:t>
      </w:r>
      <w:r w:rsidR="000403F6" w:rsidRPr="006F071C">
        <w:t xml:space="preserve"> 1,</w:t>
      </w:r>
      <w:r w:rsidR="009A697B" w:rsidRPr="006F071C">
        <w:t xml:space="preserve"> </w:t>
      </w:r>
      <w:r w:rsidR="000403F6" w:rsidRPr="006F071C">
        <w:t>4</w:t>
      </w:r>
      <w:r w:rsidR="009A697B" w:rsidRPr="006F071C">
        <w:t xml:space="preserve">, </w:t>
      </w:r>
      <w:r w:rsidR="000403F6" w:rsidRPr="006F071C">
        <w:t>5</w:t>
      </w:r>
      <w:r w:rsidR="009A697B" w:rsidRPr="006F071C">
        <w:t xml:space="preserve"> и </w:t>
      </w:r>
      <w:r w:rsidR="000403F6" w:rsidRPr="006F071C">
        <w:t>7</w:t>
      </w:r>
      <w:r w:rsidR="009A697B" w:rsidRPr="006F071C">
        <w:t>) по сравнению с предыдущим годом он увеличился</w:t>
      </w:r>
      <w:r w:rsidRPr="006F071C">
        <w:t xml:space="preserve"> в результате повреждения насаждений си</w:t>
      </w:r>
      <w:r w:rsidR="008E119D" w:rsidRPr="006F071C">
        <w:t xml:space="preserve">льными ветрами </w:t>
      </w:r>
      <w:r w:rsidRPr="006F071C">
        <w:t xml:space="preserve">и усыхания отдельных деревьев </w:t>
      </w:r>
      <w:r w:rsidR="008E119D" w:rsidRPr="006F071C">
        <w:t>ели</w:t>
      </w:r>
      <w:r w:rsidRPr="006F071C">
        <w:t xml:space="preserve"> и</w:t>
      </w:r>
      <w:r w:rsidR="008E119D" w:rsidRPr="006F071C">
        <w:t xml:space="preserve"> березы, пораженных болезнями</w:t>
      </w:r>
      <w:r w:rsidR="009A697B" w:rsidRPr="006F071C">
        <w:t>.</w:t>
      </w:r>
      <w:r w:rsidR="009A697B" w:rsidRPr="000403F6">
        <w:rPr>
          <w:color w:val="FF0000"/>
        </w:rPr>
        <w:t xml:space="preserve"> </w:t>
      </w:r>
    </w:p>
    <w:p w14:paraId="1D645F70" w14:textId="77777777" w:rsidR="009B5D56" w:rsidRPr="000403F6" w:rsidRDefault="009B5D56" w:rsidP="009B5D56">
      <w:pPr>
        <w:spacing w:after="0" w:line="360" w:lineRule="auto"/>
        <w:ind w:right="-2" w:firstLine="709"/>
        <w:jc w:val="both"/>
        <w:rPr>
          <w:color w:val="FF0000"/>
        </w:rPr>
      </w:pPr>
    </w:p>
    <w:p w14:paraId="7E19C896" w14:textId="77777777" w:rsidR="00520147" w:rsidRDefault="009A6565" w:rsidP="009B5D5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_Toc25150250"/>
      <w:r>
        <w:rPr>
          <w:rFonts w:ascii="Times New Roman" w:hAnsi="Times New Roman"/>
          <w:sz w:val="28"/>
          <w:szCs w:val="28"/>
          <w:lang w:val="ru-RU"/>
        </w:rPr>
        <w:t>6</w:t>
      </w:r>
      <w:r w:rsidR="009D65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183A" w:rsidRPr="00520147">
        <w:rPr>
          <w:rFonts w:ascii="Times New Roman" w:hAnsi="Times New Roman"/>
          <w:sz w:val="28"/>
          <w:szCs w:val="28"/>
        </w:rPr>
        <w:t>Выводы и р</w:t>
      </w:r>
      <w:r w:rsidR="00BB6182" w:rsidRPr="00520147">
        <w:rPr>
          <w:rFonts w:ascii="Times New Roman" w:hAnsi="Times New Roman"/>
          <w:sz w:val="28"/>
          <w:szCs w:val="28"/>
        </w:rPr>
        <w:t>екомендаци</w:t>
      </w:r>
      <w:r w:rsidR="0018183A" w:rsidRPr="00520147">
        <w:rPr>
          <w:rFonts w:ascii="Times New Roman" w:hAnsi="Times New Roman"/>
          <w:sz w:val="28"/>
          <w:szCs w:val="28"/>
        </w:rPr>
        <w:t>и по результатам лесопатологического мониторинга</w:t>
      </w:r>
      <w:bookmarkEnd w:id="7"/>
    </w:p>
    <w:p w14:paraId="7AC57E2C" w14:textId="77D8D087" w:rsidR="0018183A" w:rsidRDefault="0018183A" w:rsidP="009B5D56">
      <w:pPr>
        <w:spacing w:after="0" w:line="360" w:lineRule="auto"/>
        <w:ind w:right="-2" w:firstLine="709"/>
        <w:jc w:val="both"/>
      </w:pPr>
      <w:r w:rsidRPr="00F33521">
        <w:t>1.</w:t>
      </w:r>
      <w:r w:rsidR="00FA778B">
        <w:rPr>
          <w:b/>
          <w:i/>
        </w:rPr>
        <w:t xml:space="preserve"> </w:t>
      </w:r>
      <w:r>
        <w:t>Результаты мониторинга</w:t>
      </w:r>
      <w:r w:rsidR="00093A9D">
        <w:t xml:space="preserve"> 2021 года</w:t>
      </w:r>
      <w:r>
        <w:t xml:space="preserve"> показали, что наиболее устойчивы к воздействию неблагоприятных факторов сосновые</w:t>
      </w:r>
      <w:r w:rsidR="00093A9D">
        <w:t xml:space="preserve"> и берёзовые</w:t>
      </w:r>
      <w:r>
        <w:t xml:space="preserve"> насаждения, а наименее - еловые</w:t>
      </w:r>
      <w:r w:rsidR="00093A9D">
        <w:t xml:space="preserve">. </w:t>
      </w:r>
      <w:r w:rsidR="00183113">
        <w:t>Основные причины ослабления насаждений – ант</w:t>
      </w:r>
      <w:r w:rsidR="008E119D">
        <w:t>ропогенный фактор,</w:t>
      </w:r>
      <w:r w:rsidR="004E447C">
        <w:t xml:space="preserve"> вредные организмы</w:t>
      </w:r>
      <w:r w:rsidR="00140D14">
        <w:t xml:space="preserve"> </w:t>
      </w:r>
      <w:r w:rsidR="004E447C">
        <w:t>(болезни и насекомые-вредители)</w:t>
      </w:r>
      <w:r w:rsidR="008E119D">
        <w:t>, повреждения сильными ветрами.</w:t>
      </w:r>
    </w:p>
    <w:p w14:paraId="05864C6F" w14:textId="34D91D88" w:rsidR="0018183A" w:rsidRDefault="0018183A" w:rsidP="00825C76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F33521">
        <w:t>2.</w:t>
      </w:r>
      <w:r w:rsidR="00FA778B">
        <w:rPr>
          <w:b/>
          <w:i/>
        </w:rPr>
        <w:t xml:space="preserve"> </w:t>
      </w:r>
      <w:r>
        <w:t>По результатам многолетних наблюдений н</w:t>
      </w:r>
      <w:r w:rsidR="00ED5D69">
        <w:t xml:space="preserve">а ППН </w:t>
      </w:r>
      <w:r w:rsidR="006347AC">
        <w:t>сформирован временно</w:t>
      </w:r>
      <w:r>
        <w:t xml:space="preserve">й ряд показателей текущего отпада </w:t>
      </w:r>
      <w:r w:rsidR="00E91804">
        <w:t>в лесных насаждениях</w:t>
      </w:r>
      <w:r w:rsidR="00825C76">
        <w:t xml:space="preserve"> лесопаркового зеленого пояса города </w:t>
      </w:r>
      <w:r w:rsidR="00825C76">
        <w:lastRenderedPageBreak/>
        <w:t>С</w:t>
      </w:r>
      <w:r w:rsidR="00ED5D69">
        <w:t>моленска. Это дает</w:t>
      </w:r>
      <w:r>
        <w:t xml:space="preserve"> возможность провести ретроспективный анализ и проследить тенденцию в изменении состояния древесных пород и лесных насаждений в целом.</w:t>
      </w:r>
    </w:p>
    <w:p w14:paraId="0C2EE7EA" w14:textId="77777777" w:rsidR="00BB6182" w:rsidRDefault="0018183A" w:rsidP="009B5D56">
      <w:pPr>
        <w:spacing w:after="0" w:line="360" w:lineRule="auto"/>
        <w:ind w:right="-2" w:firstLine="709"/>
        <w:jc w:val="both"/>
        <w:rPr>
          <w:rFonts w:eastAsiaTheme="minorHAnsi"/>
        </w:rPr>
      </w:pPr>
      <w:r w:rsidRPr="00F33521">
        <w:rPr>
          <w:rFonts w:eastAsiaTheme="minorHAnsi"/>
        </w:rPr>
        <w:t>3.</w:t>
      </w:r>
      <w:r w:rsidR="00FA778B">
        <w:rPr>
          <w:rFonts w:eastAsiaTheme="minorHAnsi"/>
          <w:b/>
          <w:i/>
        </w:rPr>
        <w:t xml:space="preserve"> </w:t>
      </w:r>
      <w:r w:rsidR="00BB6182" w:rsidRPr="00BB6182">
        <w:rPr>
          <w:rFonts w:eastAsiaTheme="minorHAnsi"/>
        </w:rPr>
        <w:t xml:space="preserve">Оснований для оперативного вмешательства с целью ликвидации и локализации вредных организмов нет. В целом по лесному массиву имеются </w:t>
      </w:r>
      <w:r w:rsidR="003C7027" w:rsidRPr="00BB6182">
        <w:rPr>
          <w:rFonts w:eastAsiaTheme="minorHAnsi"/>
        </w:rPr>
        <w:t>участки,</w:t>
      </w:r>
      <w:r w:rsidR="00BB6182" w:rsidRPr="00BB6182">
        <w:rPr>
          <w:rFonts w:eastAsiaTheme="minorHAnsi"/>
        </w:rPr>
        <w:t xml:space="preserve"> в которых целесообразно провести уборку неликвидной древесины и рубку</w:t>
      </w:r>
      <w:r w:rsidR="00192F77">
        <w:rPr>
          <w:rFonts w:eastAsiaTheme="minorHAnsi"/>
        </w:rPr>
        <w:t xml:space="preserve"> сухостойных и</w:t>
      </w:r>
      <w:r w:rsidR="00BB6182" w:rsidRPr="00BB6182">
        <w:rPr>
          <w:rFonts w:eastAsiaTheme="minorHAnsi"/>
        </w:rPr>
        <w:t xml:space="preserve"> </w:t>
      </w:r>
      <w:r w:rsidR="003C7027">
        <w:rPr>
          <w:rFonts w:eastAsiaTheme="minorHAnsi"/>
        </w:rPr>
        <w:t>аварийных деревьев</w:t>
      </w:r>
      <w:r w:rsidR="00BB6182" w:rsidRPr="00BB6182">
        <w:rPr>
          <w:rFonts w:eastAsiaTheme="minorHAnsi"/>
        </w:rPr>
        <w:t xml:space="preserve">, которые могут быть опасными для жизни и здоровья отдыхающих. </w:t>
      </w:r>
    </w:p>
    <w:p w14:paraId="071B3401" w14:textId="77777777" w:rsidR="009B5D56" w:rsidRDefault="009B5D56" w:rsidP="009B5D56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8" w:name="_Toc25150251"/>
    </w:p>
    <w:p w14:paraId="1BD92644" w14:textId="42FD365C" w:rsidR="005F16D6" w:rsidRPr="003174D2" w:rsidRDefault="003174D2" w:rsidP="007A5F70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9A7422">
        <w:rPr>
          <w:rFonts w:ascii="Times New Roman" w:hAnsi="Times New Roman"/>
          <w:sz w:val="28"/>
          <w:szCs w:val="28"/>
          <w:lang w:val="ru-RU"/>
        </w:rPr>
        <w:t xml:space="preserve"> Прогноз санитарного и </w:t>
      </w:r>
      <w:r w:rsidR="005F16D6" w:rsidRPr="003174D2">
        <w:rPr>
          <w:rFonts w:ascii="Times New Roman" w:hAnsi="Times New Roman"/>
          <w:sz w:val="28"/>
          <w:szCs w:val="28"/>
          <w:lang w:val="ru-RU"/>
        </w:rPr>
        <w:t>лесопатологического состояния</w:t>
      </w:r>
      <w:bookmarkEnd w:id="8"/>
    </w:p>
    <w:p w14:paraId="1E464608" w14:textId="77777777" w:rsidR="005F16D6" w:rsidRDefault="005F16D6" w:rsidP="007A5F70">
      <w:pPr>
        <w:spacing w:after="0" w:line="360" w:lineRule="auto"/>
        <w:ind w:firstLine="709"/>
        <w:jc w:val="both"/>
      </w:pPr>
      <w:r>
        <w:t xml:space="preserve">1. </w:t>
      </w:r>
      <w:r w:rsidR="00F33521">
        <w:t>В ближайшие годы резкого ухудшения состояния поднадзорных насаждений не произойдёт.</w:t>
      </w:r>
    </w:p>
    <w:p w14:paraId="08F97115" w14:textId="77777777" w:rsidR="00B90AC2" w:rsidRDefault="00B90AC2" w:rsidP="00ED5D69">
      <w:pPr>
        <w:spacing w:after="0" w:line="360" w:lineRule="auto"/>
        <w:ind w:firstLine="709"/>
        <w:jc w:val="both"/>
      </w:pPr>
      <w:r>
        <w:t>2. Будет сохраняться тенденция к ослаблению</w:t>
      </w:r>
      <w:r w:rsidR="008B0943">
        <w:t xml:space="preserve"> древостоев в</w:t>
      </w:r>
      <w:r>
        <w:t xml:space="preserve"> мест</w:t>
      </w:r>
      <w:r w:rsidR="008B0943">
        <w:t>ах</w:t>
      </w:r>
      <w:r w:rsidR="00EB7CF2">
        <w:t>,</w:t>
      </w:r>
      <w:r>
        <w:t xml:space="preserve"> наиболее посещаемых отдыхающими.</w:t>
      </w:r>
    </w:p>
    <w:p w14:paraId="6473F3BD" w14:textId="77777777" w:rsidR="00B90AC2" w:rsidRDefault="00B90AC2" w:rsidP="00ED5D69">
      <w:pPr>
        <w:spacing w:after="0" w:line="360" w:lineRule="auto"/>
        <w:ind w:firstLine="709"/>
        <w:jc w:val="both"/>
      </w:pPr>
      <w:r>
        <w:t xml:space="preserve">3. В предстоящем году </w:t>
      </w:r>
      <w:r w:rsidR="008B0943">
        <w:t>не ожидается развити</w:t>
      </w:r>
      <w:r w:rsidR="00910D42">
        <w:t>я</w:t>
      </w:r>
      <w:r w:rsidR="00D45721">
        <w:t xml:space="preserve"> популяций хвое- и листогрызущих насекомых.</w:t>
      </w:r>
    </w:p>
    <w:p w14:paraId="4F5A93F1" w14:textId="7A71B196" w:rsidR="00D45721" w:rsidRDefault="00C764FE" w:rsidP="00F33521">
      <w:pPr>
        <w:spacing w:after="0" w:line="360" w:lineRule="auto"/>
        <w:ind w:firstLine="709"/>
        <w:jc w:val="both"/>
      </w:pPr>
      <w:r>
        <w:t>4. В 202</w:t>
      </w:r>
      <w:r w:rsidR="00093A9D">
        <w:t>2</w:t>
      </w:r>
      <w:r w:rsidR="00D45721">
        <w:t xml:space="preserve"> году</w:t>
      </w:r>
      <w:r w:rsidR="00163FFD">
        <w:t xml:space="preserve"> </w:t>
      </w:r>
      <w:r w:rsidR="008E409D">
        <w:t>велика вероятность повреждения, вплоть до гибели, отдельных деревьев и небольших куртин сосны вершинным короедом (</w:t>
      </w:r>
      <w:r w:rsidR="000D118B">
        <w:rPr>
          <w:rFonts w:eastAsiaTheme="minorHAnsi"/>
          <w:b/>
          <w:i/>
          <w:lang w:val="en-US"/>
        </w:rPr>
        <w:t>Ips</w:t>
      </w:r>
      <w:r w:rsidR="000D118B" w:rsidRPr="00286764">
        <w:rPr>
          <w:rFonts w:eastAsiaTheme="minorHAnsi"/>
          <w:b/>
          <w:i/>
        </w:rPr>
        <w:t xml:space="preserve"> </w:t>
      </w:r>
      <w:r w:rsidR="000D118B">
        <w:rPr>
          <w:rFonts w:eastAsiaTheme="minorHAnsi"/>
          <w:b/>
          <w:i/>
          <w:lang w:val="en-US"/>
        </w:rPr>
        <w:t>acuminatuc</w:t>
      </w:r>
      <w:r w:rsidR="000D118B" w:rsidRPr="000D118B">
        <w:t>)</w:t>
      </w:r>
      <w:r w:rsidR="000D118B">
        <w:t xml:space="preserve">. Популяция данного вредителя в 2018 году появилась в лесах области, а описываемые в настоящем отчёте насаждения по составу и состоянию (преимущественно сосняки, </w:t>
      </w:r>
      <w:r w:rsidR="003174D2">
        <w:t>средне</w:t>
      </w:r>
      <w:r w:rsidR="00910D42">
        <w:t>-</w:t>
      </w:r>
      <w:r w:rsidR="003174D2">
        <w:t xml:space="preserve"> и низко</w:t>
      </w:r>
      <w:r w:rsidR="000958A9">
        <w:t xml:space="preserve">полнотные, ослабленные антропогенной нагрузкой </w:t>
      </w:r>
      <w:r w:rsidR="000958A9" w:rsidRPr="00411E19">
        <w:t xml:space="preserve">и </w:t>
      </w:r>
      <w:r w:rsidR="00411E19" w:rsidRPr="00411E19">
        <w:t>произошедшим</w:t>
      </w:r>
      <w:r w:rsidR="00D45721" w:rsidRPr="00411E19">
        <w:t xml:space="preserve"> </w:t>
      </w:r>
      <w:r w:rsidR="00D45721">
        <w:t>с 2013 г</w:t>
      </w:r>
      <w:r w:rsidR="000958A9">
        <w:t>.</w:t>
      </w:r>
      <w:r w:rsidR="005C080C">
        <w:t xml:space="preserve"> понижение</w:t>
      </w:r>
      <w:r w:rsidR="00411E19">
        <w:t>м</w:t>
      </w:r>
      <w:r w:rsidR="00D45721">
        <w:t xml:space="preserve"> грунтовых вод</w:t>
      </w:r>
      <w:r w:rsidR="000958A9">
        <w:t>)</w:t>
      </w:r>
      <w:r w:rsidR="00D45721">
        <w:t xml:space="preserve"> </w:t>
      </w:r>
      <w:r w:rsidR="000958A9">
        <w:t>входят в группу риска относительно заселения вредителем</w:t>
      </w:r>
      <w:r w:rsidR="00D45721">
        <w:t xml:space="preserve">. </w:t>
      </w:r>
      <w:r w:rsidR="007D5978">
        <w:t>Также может происходить гибель единичных деревьев ели от повреждения их короедом-типографом</w:t>
      </w:r>
      <w:r w:rsidR="000958A9">
        <w:t xml:space="preserve"> (</w:t>
      </w:r>
      <w:r w:rsidR="000D118B">
        <w:rPr>
          <w:rFonts w:eastAsiaTheme="minorHAnsi"/>
          <w:b/>
          <w:i/>
          <w:lang w:val="en-US"/>
        </w:rPr>
        <w:t>Ips</w:t>
      </w:r>
      <w:r w:rsidR="000D118B" w:rsidRPr="00286764">
        <w:rPr>
          <w:rFonts w:eastAsiaTheme="minorHAnsi"/>
          <w:b/>
          <w:i/>
        </w:rPr>
        <w:t xml:space="preserve"> </w:t>
      </w:r>
      <w:r w:rsidR="000D118B">
        <w:rPr>
          <w:rFonts w:eastAsiaTheme="minorHAnsi"/>
          <w:b/>
          <w:i/>
          <w:lang w:val="en-US"/>
        </w:rPr>
        <w:t>typographus</w:t>
      </w:r>
      <w:r w:rsidR="000D118B" w:rsidRPr="002945FC">
        <w:rPr>
          <w:rFonts w:eastAsiaTheme="minorHAnsi"/>
          <w:b/>
          <w:i/>
        </w:rPr>
        <w:t xml:space="preserve"> </w:t>
      </w:r>
      <w:r w:rsidR="000D118B">
        <w:rPr>
          <w:rFonts w:eastAsiaTheme="minorHAnsi"/>
          <w:b/>
          <w:i/>
          <w:lang w:val="en-US"/>
        </w:rPr>
        <w:t>L</w:t>
      </w:r>
      <w:r w:rsidR="000D118B" w:rsidRPr="002945FC">
        <w:rPr>
          <w:rFonts w:eastAsiaTheme="minorHAnsi"/>
          <w:b/>
          <w:i/>
        </w:rPr>
        <w:t>.</w:t>
      </w:r>
      <w:r w:rsidR="000958A9">
        <w:t>).</w:t>
      </w:r>
    </w:p>
    <w:p w14:paraId="60EA6F2C" w14:textId="045ED1EF" w:rsidR="007D5978" w:rsidRPr="00F0674F" w:rsidRDefault="007D5978" w:rsidP="00F33521">
      <w:pPr>
        <w:spacing w:after="0" w:line="360" w:lineRule="auto"/>
        <w:ind w:firstLine="709"/>
        <w:jc w:val="both"/>
      </w:pPr>
      <w:r>
        <w:t xml:space="preserve">5. </w:t>
      </w:r>
      <w:r w:rsidR="00143E3F">
        <w:t>Появления очагов болезней леса не прогнозируется.</w:t>
      </w:r>
      <w:r w:rsidR="00EB7CF2">
        <w:t xml:space="preserve"> В насаждениях, пораженных</w:t>
      </w:r>
      <w:r w:rsidR="00C764FE">
        <w:t xml:space="preserve"> болезнями, будет </w:t>
      </w:r>
      <w:r w:rsidR="00F0674F">
        <w:t xml:space="preserve">происходить увеличение доли текущего и общего отпадов за счет перехода деревьев </w:t>
      </w:r>
      <w:r w:rsidR="00B35811">
        <w:t>3</w:t>
      </w:r>
      <w:r w:rsidR="00F0674F">
        <w:t xml:space="preserve"> категорий в </w:t>
      </w:r>
      <w:r w:rsidR="00B35811">
        <w:t>4</w:t>
      </w:r>
      <w:r w:rsidR="00F0674F" w:rsidRPr="00F0674F">
        <w:t xml:space="preserve"> </w:t>
      </w:r>
      <w:r w:rsidR="00F0674F">
        <w:t xml:space="preserve">и </w:t>
      </w:r>
      <w:r w:rsidR="00B35811">
        <w:t>5</w:t>
      </w:r>
      <w:r w:rsidR="00F0674F">
        <w:t>.</w:t>
      </w:r>
    </w:p>
    <w:p w14:paraId="1CB7D709" w14:textId="77777777" w:rsidR="005F16D6" w:rsidRDefault="005F16D6" w:rsidP="00F33521">
      <w:pPr>
        <w:spacing w:after="0" w:line="360" w:lineRule="auto"/>
        <w:ind w:firstLine="709"/>
        <w:jc w:val="both"/>
      </w:pPr>
    </w:p>
    <w:p w14:paraId="53C124E6" w14:textId="59B0D085" w:rsidR="001748B2" w:rsidRDefault="001748B2" w:rsidP="00F33521">
      <w:pPr>
        <w:spacing w:after="0" w:line="360" w:lineRule="auto"/>
        <w:ind w:firstLine="709"/>
        <w:jc w:val="both"/>
      </w:pPr>
      <w:r w:rsidRPr="009D3382">
        <w:t>Характеристика санитарного и лесопатологического состоя</w:t>
      </w:r>
      <w:r>
        <w:t>ния обследованных на</w:t>
      </w:r>
      <w:r w:rsidR="00E775F1">
        <w:t>саждений на постоянных пунктах</w:t>
      </w:r>
      <w:r>
        <w:t xml:space="preserve"> набл</w:t>
      </w:r>
      <w:r w:rsidR="00C555F5">
        <w:t>юдения представлена в приложениях</w:t>
      </w:r>
      <w:r>
        <w:t>:</w:t>
      </w:r>
    </w:p>
    <w:p w14:paraId="33B160F9" w14:textId="77777777" w:rsidR="001748B2" w:rsidRPr="00882833" w:rsidRDefault="001748B2" w:rsidP="001748B2">
      <w:pPr>
        <w:numPr>
          <w:ilvl w:val="0"/>
          <w:numId w:val="20"/>
        </w:numPr>
        <w:spacing w:after="0" w:line="360" w:lineRule="auto"/>
        <w:jc w:val="both"/>
        <w:rPr>
          <w:rFonts w:eastAsia="Times New Roman"/>
          <w:lang w:eastAsia="ru-RU"/>
        </w:rPr>
      </w:pPr>
      <w:r>
        <w:t xml:space="preserve">Карточки </w:t>
      </w:r>
      <w:r w:rsidR="00FA778B">
        <w:t>постоянных пунктов наблюдени</w:t>
      </w:r>
      <w:r w:rsidR="00520147">
        <w:t>я</w:t>
      </w:r>
      <w:r>
        <w:t xml:space="preserve"> в количестве </w:t>
      </w:r>
      <w:r w:rsidR="00795B4C">
        <w:t>10</w:t>
      </w:r>
      <w:r>
        <w:t xml:space="preserve"> штук.</w:t>
      </w:r>
    </w:p>
    <w:p w14:paraId="36E20CFF" w14:textId="77777777" w:rsidR="001748B2" w:rsidRPr="002B0DD7" w:rsidRDefault="001748B2" w:rsidP="001748B2">
      <w:pPr>
        <w:numPr>
          <w:ilvl w:val="0"/>
          <w:numId w:val="20"/>
        </w:numPr>
        <w:spacing w:after="0" w:line="360" w:lineRule="auto"/>
        <w:jc w:val="both"/>
        <w:rPr>
          <w:rFonts w:eastAsia="Times New Roman"/>
          <w:lang w:eastAsia="ru-RU"/>
        </w:rPr>
      </w:pPr>
      <w:r>
        <w:t>План-схема расположения ППН на 1 листе.</w:t>
      </w:r>
    </w:p>
    <w:p w14:paraId="191952A1" w14:textId="77777777" w:rsidR="002B0DD7" w:rsidRPr="00192F77" w:rsidRDefault="002B0DD7" w:rsidP="001748B2">
      <w:pPr>
        <w:numPr>
          <w:ilvl w:val="0"/>
          <w:numId w:val="20"/>
        </w:numPr>
        <w:spacing w:after="0" w:line="360" w:lineRule="auto"/>
        <w:jc w:val="both"/>
        <w:rPr>
          <w:rFonts w:eastAsia="Times New Roman"/>
          <w:lang w:eastAsia="ru-RU"/>
        </w:rPr>
      </w:pPr>
      <w:r>
        <w:t>Шкала категорий состояния деревьев.</w:t>
      </w:r>
    </w:p>
    <w:p w14:paraId="7B83A29B" w14:textId="77777777" w:rsidR="001748B2" w:rsidRDefault="001748B2" w:rsidP="001748B2">
      <w:pPr>
        <w:spacing w:after="0" w:line="360" w:lineRule="auto"/>
        <w:jc w:val="both"/>
      </w:pPr>
    </w:p>
    <w:p w14:paraId="04021663" w14:textId="77777777" w:rsidR="0099027F" w:rsidRDefault="0099027F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5F219407" w14:textId="77777777" w:rsidR="0099027F" w:rsidRDefault="0099027F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2638B5FF" w14:textId="77777777" w:rsidR="0099027F" w:rsidRDefault="0099027F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68AACF3A" w14:textId="77777777" w:rsidR="0099027F" w:rsidRDefault="0099027F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7BDCCADE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605FAEF1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51C73CF9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637B0C19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028C0DA7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51F468BA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28629618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6924DE20" w14:textId="77777777" w:rsidR="0018183A" w:rsidRDefault="0018183A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466A4F6F" w14:textId="77777777" w:rsidR="008B3662" w:rsidRDefault="008B3662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77763F0C" w14:textId="77777777" w:rsidR="00910D42" w:rsidRDefault="00910D42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65DE8B28" w14:textId="77777777" w:rsidR="0099027F" w:rsidRDefault="00C50C0E" w:rsidP="009A6565">
      <w:pPr>
        <w:pStyle w:val="30"/>
        <w:jc w:val="center"/>
        <w:rPr>
          <w:b w:val="0"/>
          <w:sz w:val="28"/>
          <w:szCs w:val="28"/>
        </w:rPr>
      </w:pPr>
      <w:bookmarkStart w:id="9" w:name="_Toc25150252"/>
      <w:r w:rsidRPr="009D6559">
        <w:rPr>
          <w:rFonts w:ascii="Times New Roman" w:hAnsi="Times New Roman"/>
          <w:sz w:val="48"/>
          <w:szCs w:val="48"/>
        </w:rPr>
        <w:t>Приложения</w:t>
      </w:r>
      <w:bookmarkEnd w:id="9"/>
    </w:p>
    <w:p w14:paraId="258D64B6" w14:textId="77777777" w:rsidR="0099027F" w:rsidRDefault="0099027F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3C5D522A" w14:textId="77777777" w:rsidR="009F728E" w:rsidRDefault="009F728E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6325EA00" w14:textId="77777777" w:rsidR="00C50C0E" w:rsidRDefault="00C50C0E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408EEC8C" w14:textId="77777777" w:rsidR="00C50C0E" w:rsidRDefault="00C50C0E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46159BF0" w14:textId="77777777" w:rsidR="00C50C0E" w:rsidRDefault="00C50C0E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460C214D" w14:textId="77777777" w:rsidR="00C50C0E" w:rsidRDefault="00C50C0E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5A665C04" w14:textId="77777777" w:rsidR="00C50C0E" w:rsidRDefault="00C50C0E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23E4E583" w14:textId="77777777" w:rsidR="00C50C0E" w:rsidRDefault="00C50C0E" w:rsidP="000E7EA8">
      <w:pPr>
        <w:spacing w:after="0" w:line="360" w:lineRule="auto"/>
        <w:jc w:val="center"/>
        <w:rPr>
          <w:b/>
          <w:sz w:val="28"/>
          <w:szCs w:val="28"/>
        </w:rPr>
      </w:pPr>
    </w:p>
    <w:p w14:paraId="1F45A730" w14:textId="77777777" w:rsidR="00DA4299" w:rsidRPr="00DA4299" w:rsidRDefault="00DA4299" w:rsidP="00DA4299">
      <w:pPr>
        <w:rPr>
          <w:sz w:val="28"/>
          <w:szCs w:val="28"/>
        </w:rPr>
      </w:pPr>
    </w:p>
    <w:p w14:paraId="4E2B92AF" w14:textId="77777777" w:rsidR="00DA4299" w:rsidRPr="00DA4299" w:rsidRDefault="00DA4299" w:rsidP="00DA4299">
      <w:pPr>
        <w:rPr>
          <w:sz w:val="28"/>
          <w:szCs w:val="28"/>
        </w:rPr>
      </w:pPr>
    </w:p>
    <w:sectPr w:rsidR="00DA4299" w:rsidRPr="00DA4299" w:rsidSect="00DA4299">
      <w:pgSz w:w="11906" w:h="16838"/>
      <w:pgMar w:top="567" w:right="709" w:bottom="851" w:left="1276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EB246" w14:textId="77777777" w:rsidR="00CC3A2E" w:rsidRDefault="00CC3A2E" w:rsidP="001E50BD">
      <w:pPr>
        <w:spacing w:after="0" w:line="240" w:lineRule="auto"/>
      </w:pPr>
      <w:r>
        <w:separator/>
      </w:r>
    </w:p>
  </w:endnote>
  <w:endnote w:type="continuationSeparator" w:id="0">
    <w:p w14:paraId="21944693" w14:textId="77777777" w:rsidR="00CC3A2E" w:rsidRDefault="00CC3A2E" w:rsidP="001E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9CB61" w14:textId="77777777" w:rsidR="00CC3A2E" w:rsidRDefault="00CC3A2E">
    <w:pPr>
      <w:pStyle w:val="ad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458C279F" wp14:editId="2CD8E15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35FDF3" w14:textId="027FF072" w:rsidR="00CC3A2E" w:rsidRDefault="00CC3A2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8C279F" id="Прямоугольник 41" o:spid="_x0000_s1026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" fillcolor="black [3213]" stroked="f" strokeweight="3pt">
              <v:textbox>
                <w:txbxContent>
                  <w:p w14:paraId="5D35FDF3" w14:textId="027FF072" w:rsidR="00CC3A2E" w:rsidRDefault="00CC3A2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0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174AAE7D" wp14:editId="2714B4F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DB101BE" w14:textId="77777777" w:rsidR="00CC3A2E" w:rsidRDefault="00CC3A2E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174AAE7D" id="Группа 42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">
              <v:rect id="Прямоугольник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DB101BE" w14:textId="77777777" w:rsidR="00CC3A2E" w:rsidRDefault="00CC3A2E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[Дата]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77833A6" w14:textId="77777777" w:rsidR="00CC3A2E" w:rsidRDefault="00CC3A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FF50" w14:textId="7201FEFD" w:rsidR="00CC3A2E" w:rsidRPr="004E7E70" w:rsidRDefault="00CC3A2E">
    <w:pPr>
      <w:pStyle w:val="ad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Pr="007D2EC9">
      <w:rPr>
        <w:noProof/>
        <w:lang w:val="ru-RU"/>
      </w:rPr>
      <w:t>2</w:t>
    </w:r>
    <w:r>
      <w:fldChar w:fldCharType="end"/>
    </w:r>
  </w:p>
  <w:p w14:paraId="7AC041A1" w14:textId="77777777" w:rsidR="00CC3A2E" w:rsidRDefault="00CC3A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72D2" w14:textId="77777777" w:rsidR="00CC3A2E" w:rsidRDefault="00CC3A2E" w:rsidP="001E50BD">
      <w:pPr>
        <w:spacing w:after="0" w:line="240" w:lineRule="auto"/>
      </w:pPr>
      <w:r>
        <w:separator/>
      </w:r>
    </w:p>
  </w:footnote>
  <w:footnote w:type="continuationSeparator" w:id="0">
    <w:p w14:paraId="47C0881B" w14:textId="77777777" w:rsidR="00CC3A2E" w:rsidRDefault="00CC3A2E" w:rsidP="001E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FE21F20"/>
    <w:lvl w:ilvl="0">
      <w:numFmt w:val="bullet"/>
      <w:lvlText w:val="*"/>
      <w:lvlJc w:val="left"/>
    </w:lvl>
  </w:abstractNum>
  <w:abstractNum w:abstractNumId="1" w15:restartNumberingAfterBreak="0">
    <w:nsid w:val="04654C82"/>
    <w:multiLevelType w:val="hybridMultilevel"/>
    <w:tmpl w:val="DC3ECE78"/>
    <w:lvl w:ilvl="0" w:tplc="C6486FC2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96F2314"/>
    <w:multiLevelType w:val="hybridMultilevel"/>
    <w:tmpl w:val="7F601298"/>
    <w:lvl w:ilvl="0" w:tplc="A0764190">
      <w:start w:val="2"/>
      <w:numFmt w:val="bullet"/>
      <w:lvlText w:val=""/>
      <w:lvlJc w:val="left"/>
      <w:pPr>
        <w:ind w:left="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178C0A6D"/>
    <w:multiLevelType w:val="singleLevel"/>
    <w:tmpl w:val="6180F2B0"/>
    <w:lvl w:ilvl="0">
      <w:start w:val="12"/>
      <w:numFmt w:val="decimal"/>
      <w:lvlText w:val="4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0C5861"/>
    <w:multiLevelType w:val="hybridMultilevel"/>
    <w:tmpl w:val="78969AB6"/>
    <w:lvl w:ilvl="0" w:tplc="5B08DB36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1FC6"/>
    <w:multiLevelType w:val="hybridMultilevel"/>
    <w:tmpl w:val="C722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F4782"/>
    <w:multiLevelType w:val="hybridMultilevel"/>
    <w:tmpl w:val="5C18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39A"/>
    <w:multiLevelType w:val="hybridMultilevel"/>
    <w:tmpl w:val="1AA6C5FA"/>
    <w:lvl w:ilvl="0" w:tplc="C5446AC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39646C0B"/>
    <w:multiLevelType w:val="hybridMultilevel"/>
    <w:tmpl w:val="6E82F9D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D55B6F"/>
    <w:multiLevelType w:val="hybridMultilevel"/>
    <w:tmpl w:val="E25A49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230C28"/>
    <w:multiLevelType w:val="hybridMultilevel"/>
    <w:tmpl w:val="F082533A"/>
    <w:lvl w:ilvl="0" w:tplc="B19A0EE6">
      <w:start w:val="2"/>
      <w:numFmt w:val="bullet"/>
      <w:lvlText w:val=""/>
      <w:lvlJc w:val="left"/>
      <w:pPr>
        <w:ind w:left="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4633495F"/>
    <w:multiLevelType w:val="hybridMultilevel"/>
    <w:tmpl w:val="0D96906C"/>
    <w:lvl w:ilvl="0" w:tplc="39C8142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499D47C8"/>
    <w:multiLevelType w:val="hybridMultilevel"/>
    <w:tmpl w:val="92E4AD10"/>
    <w:lvl w:ilvl="0" w:tplc="63D0A89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54BF"/>
    <w:multiLevelType w:val="multilevel"/>
    <w:tmpl w:val="BA62C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D4E5E2E"/>
    <w:multiLevelType w:val="hybridMultilevel"/>
    <w:tmpl w:val="7D362392"/>
    <w:lvl w:ilvl="0" w:tplc="326CA86A">
      <w:start w:val="10"/>
      <w:numFmt w:val="decimal"/>
      <w:lvlText w:val="%1."/>
      <w:lvlJc w:val="left"/>
      <w:pPr>
        <w:tabs>
          <w:tab w:val="num" w:pos="540"/>
        </w:tabs>
        <w:ind w:left="-1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D0462"/>
    <w:multiLevelType w:val="hybridMultilevel"/>
    <w:tmpl w:val="BED44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501B68"/>
    <w:multiLevelType w:val="hybridMultilevel"/>
    <w:tmpl w:val="11C2B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844AC0">
      <w:start w:val="1"/>
      <w:numFmt w:val="decimal"/>
      <w:lvlText w:val="%2."/>
      <w:lvlJc w:val="left"/>
      <w:pPr>
        <w:ind w:left="2250" w:hanging="11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82F2D"/>
    <w:multiLevelType w:val="hybridMultilevel"/>
    <w:tmpl w:val="1B46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81718"/>
    <w:multiLevelType w:val="multilevel"/>
    <w:tmpl w:val="5ECE6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1077"/>
        </w:tabs>
        <w:ind w:left="0" w:firstLine="510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05265D7"/>
    <w:multiLevelType w:val="hybridMultilevel"/>
    <w:tmpl w:val="47200B0A"/>
    <w:lvl w:ilvl="0" w:tplc="3DB48F4E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B6411"/>
    <w:multiLevelType w:val="hybridMultilevel"/>
    <w:tmpl w:val="55C01BAE"/>
    <w:lvl w:ilvl="0" w:tplc="0484994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7B66B2"/>
    <w:multiLevelType w:val="hybridMultilevel"/>
    <w:tmpl w:val="0024C9A8"/>
    <w:lvl w:ilvl="0" w:tplc="5B00A064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224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833EF9"/>
    <w:multiLevelType w:val="hybridMultilevel"/>
    <w:tmpl w:val="46B2922C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D05548"/>
    <w:multiLevelType w:val="hybridMultilevel"/>
    <w:tmpl w:val="23CEE05E"/>
    <w:lvl w:ilvl="0" w:tplc="19180BB6">
      <w:start w:val="1"/>
      <w:numFmt w:val="decimal"/>
      <w:lvlText w:val="%1."/>
      <w:lvlJc w:val="left"/>
      <w:pPr>
        <w:tabs>
          <w:tab w:val="num" w:pos="852"/>
        </w:tabs>
        <w:ind w:left="115" w:firstLine="73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77A54773"/>
    <w:multiLevelType w:val="hybridMultilevel"/>
    <w:tmpl w:val="A5B4997E"/>
    <w:lvl w:ilvl="0" w:tplc="C6486F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9C2AF6"/>
    <w:multiLevelType w:val="hybridMultilevel"/>
    <w:tmpl w:val="96B64EE8"/>
    <w:lvl w:ilvl="0" w:tplc="548A82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7"/>
  </w:num>
  <w:num w:numId="5">
    <w:abstractNumId w:val="7"/>
  </w:num>
  <w:num w:numId="6">
    <w:abstractNumId w:val="11"/>
  </w:num>
  <w:num w:numId="7">
    <w:abstractNumId w:val="1"/>
  </w:num>
  <w:num w:numId="8">
    <w:abstractNumId w:val="25"/>
  </w:num>
  <w:num w:numId="9">
    <w:abstractNumId w:val="22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5"/>
  </w:num>
  <w:num w:numId="14">
    <w:abstractNumId w:val="26"/>
  </w:num>
  <w:num w:numId="15">
    <w:abstractNumId w:val="10"/>
  </w:num>
  <w:num w:numId="16">
    <w:abstractNumId w:val="2"/>
  </w:num>
  <w:num w:numId="17">
    <w:abstractNumId w:val="14"/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20">
    <w:abstractNumId w:val="20"/>
  </w:num>
  <w:num w:numId="21">
    <w:abstractNumId w:val="6"/>
  </w:num>
  <w:num w:numId="22">
    <w:abstractNumId w:val="16"/>
  </w:num>
  <w:num w:numId="23">
    <w:abstractNumId w:val="19"/>
  </w:num>
  <w:num w:numId="24">
    <w:abstractNumId w:val="21"/>
  </w:num>
  <w:num w:numId="25">
    <w:abstractNumId w:val="12"/>
    <w:lvlOverride w:ilvl="0">
      <w:startOverride w:val="24"/>
    </w:lvlOverride>
  </w:num>
  <w:num w:numId="26">
    <w:abstractNumId w:val="19"/>
    <w:lvlOverride w:ilvl="0">
      <w:startOverride w:val="25"/>
    </w:lvlOverride>
  </w:num>
  <w:num w:numId="27">
    <w:abstractNumId w:val="19"/>
    <w:lvlOverride w:ilvl="0">
      <w:startOverride w:val="198"/>
    </w:lvlOverride>
  </w:num>
  <w:num w:numId="28">
    <w:abstractNumId w:val="19"/>
  </w:num>
  <w:num w:numId="29">
    <w:abstractNumId w:val="19"/>
  </w:num>
  <w:num w:numId="30">
    <w:abstractNumId w:val="9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3DE"/>
    <w:rsid w:val="00000AFB"/>
    <w:rsid w:val="00001375"/>
    <w:rsid w:val="00006B93"/>
    <w:rsid w:val="00007846"/>
    <w:rsid w:val="00032566"/>
    <w:rsid w:val="00036E6C"/>
    <w:rsid w:val="000403F6"/>
    <w:rsid w:val="00041E43"/>
    <w:rsid w:val="00043322"/>
    <w:rsid w:val="00052C6D"/>
    <w:rsid w:val="00056030"/>
    <w:rsid w:val="00063CF1"/>
    <w:rsid w:val="00070FD1"/>
    <w:rsid w:val="00072893"/>
    <w:rsid w:val="00086CF3"/>
    <w:rsid w:val="000878BD"/>
    <w:rsid w:val="0009048C"/>
    <w:rsid w:val="00093A9D"/>
    <w:rsid w:val="000958A9"/>
    <w:rsid w:val="000A151F"/>
    <w:rsid w:val="000B4B94"/>
    <w:rsid w:val="000B7337"/>
    <w:rsid w:val="000C3309"/>
    <w:rsid w:val="000D118B"/>
    <w:rsid w:val="000D2AA3"/>
    <w:rsid w:val="000D3F72"/>
    <w:rsid w:val="000E3CD5"/>
    <w:rsid w:val="000E49C5"/>
    <w:rsid w:val="000E7EA8"/>
    <w:rsid w:val="000F2FD5"/>
    <w:rsid w:val="000F6159"/>
    <w:rsid w:val="0010020A"/>
    <w:rsid w:val="00106F6E"/>
    <w:rsid w:val="00114158"/>
    <w:rsid w:val="00114FED"/>
    <w:rsid w:val="001231EC"/>
    <w:rsid w:val="00124654"/>
    <w:rsid w:val="0012667B"/>
    <w:rsid w:val="00131701"/>
    <w:rsid w:val="00133936"/>
    <w:rsid w:val="00133DAE"/>
    <w:rsid w:val="0013758A"/>
    <w:rsid w:val="00140D14"/>
    <w:rsid w:val="00143581"/>
    <w:rsid w:val="00143E3F"/>
    <w:rsid w:val="00151DA6"/>
    <w:rsid w:val="001521B7"/>
    <w:rsid w:val="001530BB"/>
    <w:rsid w:val="0015426E"/>
    <w:rsid w:val="0015529B"/>
    <w:rsid w:val="001608C3"/>
    <w:rsid w:val="00163FFD"/>
    <w:rsid w:val="0016546A"/>
    <w:rsid w:val="00170A1B"/>
    <w:rsid w:val="00172C8E"/>
    <w:rsid w:val="001748B2"/>
    <w:rsid w:val="001753A6"/>
    <w:rsid w:val="0018183A"/>
    <w:rsid w:val="00183113"/>
    <w:rsid w:val="00192EF4"/>
    <w:rsid w:val="00192F77"/>
    <w:rsid w:val="001A2ACB"/>
    <w:rsid w:val="001B693A"/>
    <w:rsid w:val="001B71CC"/>
    <w:rsid w:val="001B749C"/>
    <w:rsid w:val="001C16CD"/>
    <w:rsid w:val="001D01AF"/>
    <w:rsid w:val="001D69AB"/>
    <w:rsid w:val="001E50BD"/>
    <w:rsid w:val="001F6CEA"/>
    <w:rsid w:val="001F782C"/>
    <w:rsid w:val="00201BA3"/>
    <w:rsid w:val="00202796"/>
    <w:rsid w:val="002055D4"/>
    <w:rsid w:val="00212F61"/>
    <w:rsid w:val="00222751"/>
    <w:rsid w:val="00222DAA"/>
    <w:rsid w:val="00224B47"/>
    <w:rsid w:val="00227F9C"/>
    <w:rsid w:val="00244609"/>
    <w:rsid w:val="0024643D"/>
    <w:rsid w:val="002570C6"/>
    <w:rsid w:val="00261869"/>
    <w:rsid w:val="00262EE7"/>
    <w:rsid w:val="00264705"/>
    <w:rsid w:val="00265D38"/>
    <w:rsid w:val="00266E92"/>
    <w:rsid w:val="00271F79"/>
    <w:rsid w:val="0028587B"/>
    <w:rsid w:val="00286764"/>
    <w:rsid w:val="002941E9"/>
    <w:rsid w:val="002945FC"/>
    <w:rsid w:val="002959E2"/>
    <w:rsid w:val="002A243F"/>
    <w:rsid w:val="002A40F3"/>
    <w:rsid w:val="002B0DD7"/>
    <w:rsid w:val="002B1151"/>
    <w:rsid w:val="002B6A50"/>
    <w:rsid w:val="002B73A3"/>
    <w:rsid w:val="002C1491"/>
    <w:rsid w:val="002C4C15"/>
    <w:rsid w:val="002C6A1D"/>
    <w:rsid w:val="002D520F"/>
    <w:rsid w:val="002D6B08"/>
    <w:rsid w:val="002E4017"/>
    <w:rsid w:val="00303A1F"/>
    <w:rsid w:val="00307A71"/>
    <w:rsid w:val="00310E51"/>
    <w:rsid w:val="003144CC"/>
    <w:rsid w:val="003174D2"/>
    <w:rsid w:val="00320EAE"/>
    <w:rsid w:val="00321FAC"/>
    <w:rsid w:val="00322E5E"/>
    <w:rsid w:val="00330D16"/>
    <w:rsid w:val="0033623D"/>
    <w:rsid w:val="00345349"/>
    <w:rsid w:val="00346A38"/>
    <w:rsid w:val="00360B1D"/>
    <w:rsid w:val="00366AB2"/>
    <w:rsid w:val="00367F42"/>
    <w:rsid w:val="00375F09"/>
    <w:rsid w:val="003874FA"/>
    <w:rsid w:val="00391207"/>
    <w:rsid w:val="0039122D"/>
    <w:rsid w:val="00394FD9"/>
    <w:rsid w:val="00397D43"/>
    <w:rsid w:val="003A261D"/>
    <w:rsid w:val="003B02EA"/>
    <w:rsid w:val="003B0D34"/>
    <w:rsid w:val="003B5B5B"/>
    <w:rsid w:val="003C2029"/>
    <w:rsid w:val="003C7027"/>
    <w:rsid w:val="003D0B1F"/>
    <w:rsid w:val="003D4AD8"/>
    <w:rsid w:val="003E2961"/>
    <w:rsid w:val="003E4270"/>
    <w:rsid w:val="003F7381"/>
    <w:rsid w:val="00402FB4"/>
    <w:rsid w:val="00406FEA"/>
    <w:rsid w:val="00410C4F"/>
    <w:rsid w:val="00411E19"/>
    <w:rsid w:val="004142BA"/>
    <w:rsid w:val="0041477C"/>
    <w:rsid w:val="004155F6"/>
    <w:rsid w:val="00420845"/>
    <w:rsid w:val="00423DEC"/>
    <w:rsid w:val="004326A4"/>
    <w:rsid w:val="00432AF4"/>
    <w:rsid w:val="00437391"/>
    <w:rsid w:val="004402A8"/>
    <w:rsid w:val="00443A24"/>
    <w:rsid w:val="0044416F"/>
    <w:rsid w:val="00444512"/>
    <w:rsid w:val="0045295C"/>
    <w:rsid w:val="00454F72"/>
    <w:rsid w:val="00461A34"/>
    <w:rsid w:val="00466066"/>
    <w:rsid w:val="00470E92"/>
    <w:rsid w:val="00471114"/>
    <w:rsid w:val="0047628C"/>
    <w:rsid w:val="00477C61"/>
    <w:rsid w:val="004823A8"/>
    <w:rsid w:val="00483D1E"/>
    <w:rsid w:val="00487B34"/>
    <w:rsid w:val="00487B6F"/>
    <w:rsid w:val="004905C6"/>
    <w:rsid w:val="00492951"/>
    <w:rsid w:val="004958A1"/>
    <w:rsid w:val="004A4B86"/>
    <w:rsid w:val="004C1FC2"/>
    <w:rsid w:val="004D0187"/>
    <w:rsid w:val="004D0D32"/>
    <w:rsid w:val="004D4857"/>
    <w:rsid w:val="004D4965"/>
    <w:rsid w:val="004D55EF"/>
    <w:rsid w:val="004E011D"/>
    <w:rsid w:val="004E15A6"/>
    <w:rsid w:val="004E447C"/>
    <w:rsid w:val="004E4613"/>
    <w:rsid w:val="004E7E70"/>
    <w:rsid w:val="004F435C"/>
    <w:rsid w:val="004F4CCA"/>
    <w:rsid w:val="004F7660"/>
    <w:rsid w:val="00500B0F"/>
    <w:rsid w:val="00512CFE"/>
    <w:rsid w:val="005163C4"/>
    <w:rsid w:val="00520147"/>
    <w:rsid w:val="0052110D"/>
    <w:rsid w:val="00523B54"/>
    <w:rsid w:val="005350DF"/>
    <w:rsid w:val="00535112"/>
    <w:rsid w:val="005455FF"/>
    <w:rsid w:val="005507FC"/>
    <w:rsid w:val="00551D96"/>
    <w:rsid w:val="005538C1"/>
    <w:rsid w:val="00556330"/>
    <w:rsid w:val="005703D4"/>
    <w:rsid w:val="00574887"/>
    <w:rsid w:val="0057739E"/>
    <w:rsid w:val="0057776A"/>
    <w:rsid w:val="00577BB8"/>
    <w:rsid w:val="0058014C"/>
    <w:rsid w:val="005864DC"/>
    <w:rsid w:val="00595177"/>
    <w:rsid w:val="005A293F"/>
    <w:rsid w:val="005A50DD"/>
    <w:rsid w:val="005B1AD4"/>
    <w:rsid w:val="005B2894"/>
    <w:rsid w:val="005B3CF9"/>
    <w:rsid w:val="005C080C"/>
    <w:rsid w:val="005C45E9"/>
    <w:rsid w:val="005C6D17"/>
    <w:rsid w:val="005D41A3"/>
    <w:rsid w:val="005D579D"/>
    <w:rsid w:val="005E5BF7"/>
    <w:rsid w:val="005F146F"/>
    <w:rsid w:val="005F16D6"/>
    <w:rsid w:val="005F18E4"/>
    <w:rsid w:val="005F20AB"/>
    <w:rsid w:val="00604F53"/>
    <w:rsid w:val="00606D36"/>
    <w:rsid w:val="00614936"/>
    <w:rsid w:val="00622649"/>
    <w:rsid w:val="006278E7"/>
    <w:rsid w:val="006320E8"/>
    <w:rsid w:val="006347AC"/>
    <w:rsid w:val="00636211"/>
    <w:rsid w:val="00637718"/>
    <w:rsid w:val="00642801"/>
    <w:rsid w:val="00647A16"/>
    <w:rsid w:val="00652833"/>
    <w:rsid w:val="0065379C"/>
    <w:rsid w:val="00653ABD"/>
    <w:rsid w:val="00660AA5"/>
    <w:rsid w:val="00663C06"/>
    <w:rsid w:val="00676636"/>
    <w:rsid w:val="006813E7"/>
    <w:rsid w:val="00683533"/>
    <w:rsid w:val="00685B2A"/>
    <w:rsid w:val="00691AEC"/>
    <w:rsid w:val="006947EB"/>
    <w:rsid w:val="00696DBA"/>
    <w:rsid w:val="006A6E41"/>
    <w:rsid w:val="006B2431"/>
    <w:rsid w:val="006B403A"/>
    <w:rsid w:val="006B4431"/>
    <w:rsid w:val="006B57F5"/>
    <w:rsid w:val="006B7A93"/>
    <w:rsid w:val="006C1953"/>
    <w:rsid w:val="006C6186"/>
    <w:rsid w:val="006C7096"/>
    <w:rsid w:val="006C71E6"/>
    <w:rsid w:val="006C77E0"/>
    <w:rsid w:val="006D1D14"/>
    <w:rsid w:val="006E050A"/>
    <w:rsid w:val="006E13FD"/>
    <w:rsid w:val="006E2C8E"/>
    <w:rsid w:val="006E5E7A"/>
    <w:rsid w:val="006F071C"/>
    <w:rsid w:val="006F19D7"/>
    <w:rsid w:val="006F209B"/>
    <w:rsid w:val="006F479C"/>
    <w:rsid w:val="006F6558"/>
    <w:rsid w:val="007013DE"/>
    <w:rsid w:val="00705ECB"/>
    <w:rsid w:val="0071077A"/>
    <w:rsid w:val="007123C9"/>
    <w:rsid w:val="00712903"/>
    <w:rsid w:val="00714631"/>
    <w:rsid w:val="00714DAC"/>
    <w:rsid w:val="00715FAF"/>
    <w:rsid w:val="00720701"/>
    <w:rsid w:val="007226AE"/>
    <w:rsid w:val="00723FFC"/>
    <w:rsid w:val="00730CC1"/>
    <w:rsid w:val="00732343"/>
    <w:rsid w:val="007353F7"/>
    <w:rsid w:val="007413A2"/>
    <w:rsid w:val="00745A90"/>
    <w:rsid w:val="00755C75"/>
    <w:rsid w:val="00773C90"/>
    <w:rsid w:val="007836CE"/>
    <w:rsid w:val="007845A3"/>
    <w:rsid w:val="007864DC"/>
    <w:rsid w:val="007911DA"/>
    <w:rsid w:val="00791C5C"/>
    <w:rsid w:val="00795B4C"/>
    <w:rsid w:val="007A1E71"/>
    <w:rsid w:val="007A36BA"/>
    <w:rsid w:val="007A5F70"/>
    <w:rsid w:val="007B65AF"/>
    <w:rsid w:val="007B70A5"/>
    <w:rsid w:val="007B73ED"/>
    <w:rsid w:val="007C3B23"/>
    <w:rsid w:val="007D29A9"/>
    <w:rsid w:val="007D2EC9"/>
    <w:rsid w:val="007D3445"/>
    <w:rsid w:val="007D5978"/>
    <w:rsid w:val="007E284B"/>
    <w:rsid w:val="007E7951"/>
    <w:rsid w:val="007F0FB9"/>
    <w:rsid w:val="007F2E16"/>
    <w:rsid w:val="007F4886"/>
    <w:rsid w:val="00805149"/>
    <w:rsid w:val="00806696"/>
    <w:rsid w:val="00814E83"/>
    <w:rsid w:val="00824179"/>
    <w:rsid w:val="00825C76"/>
    <w:rsid w:val="0082623B"/>
    <w:rsid w:val="00826C9A"/>
    <w:rsid w:val="00832034"/>
    <w:rsid w:val="00835D58"/>
    <w:rsid w:val="00837B12"/>
    <w:rsid w:val="00846DF1"/>
    <w:rsid w:val="00854E9E"/>
    <w:rsid w:val="00860257"/>
    <w:rsid w:val="00860367"/>
    <w:rsid w:val="00865384"/>
    <w:rsid w:val="00867AF9"/>
    <w:rsid w:val="00870709"/>
    <w:rsid w:val="0087196A"/>
    <w:rsid w:val="008731BB"/>
    <w:rsid w:val="00874374"/>
    <w:rsid w:val="008760FB"/>
    <w:rsid w:val="008768F4"/>
    <w:rsid w:val="008771A1"/>
    <w:rsid w:val="00882833"/>
    <w:rsid w:val="008839F4"/>
    <w:rsid w:val="00883EB5"/>
    <w:rsid w:val="008A38BE"/>
    <w:rsid w:val="008B0943"/>
    <w:rsid w:val="008B14C8"/>
    <w:rsid w:val="008B15C3"/>
    <w:rsid w:val="008B29BE"/>
    <w:rsid w:val="008B3662"/>
    <w:rsid w:val="008B5860"/>
    <w:rsid w:val="008B66CE"/>
    <w:rsid w:val="008C3145"/>
    <w:rsid w:val="008D6494"/>
    <w:rsid w:val="008E09F9"/>
    <w:rsid w:val="008E119D"/>
    <w:rsid w:val="008E2CF4"/>
    <w:rsid w:val="008E3141"/>
    <w:rsid w:val="008E409D"/>
    <w:rsid w:val="008E7B0F"/>
    <w:rsid w:val="008F1B28"/>
    <w:rsid w:val="008F4822"/>
    <w:rsid w:val="008F78BB"/>
    <w:rsid w:val="00903309"/>
    <w:rsid w:val="00903784"/>
    <w:rsid w:val="00910D42"/>
    <w:rsid w:val="0091693D"/>
    <w:rsid w:val="00921D19"/>
    <w:rsid w:val="00921E68"/>
    <w:rsid w:val="00922EE6"/>
    <w:rsid w:val="00933952"/>
    <w:rsid w:val="00935E46"/>
    <w:rsid w:val="00936CFE"/>
    <w:rsid w:val="00940F6F"/>
    <w:rsid w:val="009476B2"/>
    <w:rsid w:val="009511AB"/>
    <w:rsid w:val="00951F27"/>
    <w:rsid w:val="009617CA"/>
    <w:rsid w:val="00965B1E"/>
    <w:rsid w:val="00970E7A"/>
    <w:rsid w:val="0097460B"/>
    <w:rsid w:val="00974744"/>
    <w:rsid w:val="00976FB4"/>
    <w:rsid w:val="00980315"/>
    <w:rsid w:val="00980DC9"/>
    <w:rsid w:val="00980F5D"/>
    <w:rsid w:val="00982A3F"/>
    <w:rsid w:val="0099027F"/>
    <w:rsid w:val="009924DC"/>
    <w:rsid w:val="00993F24"/>
    <w:rsid w:val="00996EEF"/>
    <w:rsid w:val="009A2E51"/>
    <w:rsid w:val="009A6565"/>
    <w:rsid w:val="009A697B"/>
    <w:rsid w:val="009A6A74"/>
    <w:rsid w:val="009A7422"/>
    <w:rsid w:val="009B41DF"/>
    <w:rsid w:val="009B5BCD"/>
    <w:rsid w:val="009B5D56"/>
    <w:rsid w:val="009B67BB"/>
    <w:rsid w:val="009C022E"/>
    <w:rsid w:val="009C0F6D"/>
    <w:rsid w:val="009C357A"/>
    <w:rsid w:val="009C5D2D"/>
    <w:rsid w:val="009D0C10"/>
    <w:rsid w:val="009D3382"/>
    <w:rsid w:val="009D6559"/>
    <w:rsid w:val="009F40AB"/>
    <w:rsid w:val="009F728E"/>
    <w:rsid w:val="009F7C5D"/>
    <w:rsid w:val="00A01510"/>
    <w:rsid w:val="00A01C9B"/>
    <w:rsid w:val="00A01FEE"/>
    <w:rsid w:val="00A05FC1"/>
    <w:rsid w:val="00A107F7"/>
    <w:rsid w:val="00A169B1"/>
    <w:rsid w:val="00A31175"/>
    <w:rsid w:val="00A337CC"/>
    <w:rsid w:val="00A556F3"/>
    <w:rsid w:val="00A5571B"/>
    <w:rsid w:val="00A71443"/>
    <w:rsid w:val="00A718C9"/>
    <w:rsid w:val="00A731AF"/>
    <w:rsid w:val="00A743DB"/>
    <w:rsid w:val="00A747B7"/>
    <w:rsid w:val="00A76B45"/>
    <w:rsid w:val="00A8554F"/>
    <w:rsid w:val="00A8781F"/>
    <w:rsid w:val="00A91DCD"/>
    <w:rsid w:val="00A9223B"/>
    <w:rsid w:val="00AA1A8E"/>
    <w:rsid w:val="00AA47B7"/>
    <w:rsid w:val="00AB5A5C"/>
    <w:rsid w:val="00AB7370"/>
    <w:rsid w:val="00AC4895"/>
    <w:rsid w:val="00AC5D8C"/>
    <w:rsid w:val="00AC71C7"/>
    <w:rsid w:val="00AD1A1F"/>
    <w:rsid w:val="00AD1BE0"/>
    <w:rsid w:val="00AD1C65"/>
    <w:rsid w:val="00AD224A"/>
    <w:rsid w:val="00AD3702"/>
    <w:rsid w:val="00AE573C"/>
    <w:rsid w:val="00AE6E86"/>
    <w:rsid w:val="00AF4788"/>
    <w:rsid w:val="00AF47BF"/>
    <w:rsid w:val="00AF58C8"/>
    <w:rsid w:val="00AF7776"/>
    <w:rsid w:val="00B138FF"/>
    <w:rsid w:val="00B15A31"/>
    <w:rsid w:val="00B17241"/>
    <w:rsid w:val="00B17F1E"/>
    <w:rsid w:val="00B23991"/>
    <w:rsid w:val="00B26791"/>
    <w:rsid w:val="00B32189"/>
    <w:rsid w:val="00B35811"/>
    <w:rsid w:val="00B37717"/>
    <w:rsid w:val="00B405A6"/>
    <w:rsid w:val="00B45EDE"/>
    <w:rsid w:val="00B46821"/>
    <w:rsid w:val="00B46C1D"/>
    <w:rsid w:val="00B60096"/>
    <w:rsid w:val="00B6402D"/>
    <w:rsid w:val="00B66752"/>
    <w:rsid w:val="00B74CB3"/>
    <w:rsid w:val="00B82B5A"/>
    <w:rsid w:val="00B90AC2"/>
    <w:rsid w:val="00B9199E"/>
    <w:rsid w:val="00B93089"/>
    <w:rsid w:val="00B9699A"/>
    <w:rsid w:val="00B97405"/>
    <w:rsid w:val="00BA5696"/>
    <w:rsid w:val="00BA6E39"/>
    <w:rsid w:val="00BB39B7"/>
    <w:rsid w:val="00BB6182"/>
    <w:rsid w:val="00BC388D"/>
    <w:rsid w:val="00BC470C"/>
    <w:rsid w:val="00BD09A2"/>
    <w:rsid w:val="00BD28FB"/>
    <w:rsid w:val="00BD5BA9"/>
    <w:rsid w:val="00BD785B"/>
    <w:rsid w:val="00BD7EAD"/>
    <w:rsid w:val="00BE3DD0"/>
    <w:rsid w:val="00BE4732"/>
    <w:rsid w:val="00BE6290"/>
    <w:rsid w:val="00BE6817"/>
    <w:rsid w:val="00BF19EB"/>
    <w:rsid w:val="00BF4F33"/>
    <w:rsid w:val="00BF63A7"/>
    <w:rsid w:val="00C011ED"/>
    <w:rsid w:val="00C043FE"/>
    <w:rsid w:val="00C079F3"/>
    <w:rsid w:val="00C07D28"/>
    <w:rsid w:val="00C1545B"/>
    <w:rsid w:val="00C21424"/>
    <w:rsid w:val="00C21EF4"/>
    <w:rsid w:val="00C404E2"/>
    <w:rsid w:val="00C41916"/>
    <w:rsid w:val="00C447DF"/>
    <w:rsid w:val="00C45823"/>
    <w:rsid w:val="00C50C0E"/>
    <w:rsid w:val="00C52FB9"/>
    <w:rsid w:val="00C555F5"/>
    <w:rsid w:val="00C65DD3"/>
    <w:rsid w:val="00C70C11"/>
    <w:rsid w:val="00C751A1"/>
    <w:rsid w:val="00C762B4"/>
    <w:rsid w:val="00C764FE"/>
    <w:rsid w:val="00C82B67"/>
    <w:rsid w:val="00C90C7A"/>
    <w:rsid w:val="00C91BD7"/>
    <w:rsid w:val="00C95ED1"/>
    <w:rsid w:val="00CB4631"/>
    <w:rsid w:val="00CB4C36"/>
    <w:rsid w:val="00CB6DFB"/>
    <w:rsid w:val="00CB7679"/>
    <w:rsid w:val="00CC03D1"/>
    <w:rsid w:val="00CC10A4"/>
    <w:rsid w:val="00CC3A2E"/>
    <w:rsid w:val="00CC479E"/>
    <w:rsid w:val="00CC67F2"/>
    <w:rsid w:val="00CC7487"/>
    <w:rsid w:val="00CE4EBF"/>
    <w:rsid w:val="00CE50FB"/>
    <w:rsid w:val="00CE7FAA"/>
    <w:rsid w:val="00CF255F"/>
    <w:rsid w:val="00D05722"/>
    <w:rsid w:val="00D063E4"/>
    <w:rsid w:val="00D111EE"/>
    <w:rsid w:val="00D1417D"/>
    <w:rsid w:val="00D25B0A"/>
    <w:rsid w:val="00D25D55"/>
    <w:rsid w:val="00D27E06"/>
    <w:rsid w:val="00D31D0D"/>
    <w:rsid w:val="00D3226A"/>
    <w:rsid w:val="00D44666"/>
    <w:rsid w:val="00D45721"/>
    <w:rsid w:val="00D46D9D"/>
    <w:rsid w:val="00D5194E"/>
    <w:rsid w:val="00D52B3E"/>
    <w:rsid w:val="00D52FB3"/>
    <w:rsid w:val="00D61FA0"/>
    <w:rsid w:val="00D72260"/>
    <w:rsid w:val="00D7603E"/>
    <w:rsid w:val="00D822C7"/>
    <w:rsid w:val="00D8441D"/>
    <w:rsid w:val="00D85ABB"/>
    <w:rsid w:val="00D876C1"/>
    <w:rsid w:val="00D93E80"/>
    <w:rsid w:val="00DA1826"/>
    <w:rsid w:val="00DA4299"/>
    <w:rsid w:val="00DA5FCC"/>
    <w:rsid w:val="00DB1121"/>
    <w:rsid w:val="00DB3411"/>
    <w:rsid w:val="00DB3979"/>
    <w:rsid w:val="00DB6330"/>
    <w:rsid w:val="00DC0E0C"/>
    <w:rsid w:val="00DC1DF7"/>
    <w:rsid w:val="00DC3AAF"/>
    <w:rsid w:val="00DC4183"/>
    <w:rsid w:val="00DC5DE6"/>
    <w:rsid w:val="00DC6228"/>
    <w:rsid w:val="00DC6E83"/>
    <w:rsid w:val="00DC72A2"/>
    <w:rsid w:val="00DD531A"/>
    <w:rsid w:val="00DE26AF"/>
    <w:rsid w:val="00DE7CD5"/>
    <w:rsid w:val="00DF152B"/>
    <w:rsid w:val="00DF1A79"/>
    <w:rsid w:val="00DF3380"/>
    <w:rsid w:val="00DF7C2B"/>
    <w:rsid w:val="00E0062D"/>
    <w:rsid w:val="00E02153"/>
    <w:rsid w:val="00E078A0"/>
    <w:rsid w:val="00E20314"/>
    <w:rsid w:val="00E2447A"/>
    <w:rsid w:val="00E31154"/>
    <w:rsid w:val="00E3123B"/>
    <w:rsid w:val="00E33104"/>
    <w:rsid w:val="00E36CD6"/>
    <w:rsid w:val="00E416AA"/>
    <w:rsid w:val="00E4564D"/>
    <w:rsid w:val="00E462DF"/>
    <w:rsid w:val="00E5087F"/>
    <w:rsid w:val="00E53830"/>
    <w:rsid w:val="00E661AB"/>
    <w:rsid w:val="00E70290"/>
    <w:rsid w:val="00E71E74"/>
    <w:rsid w:val="00E72BC9"/>
    <w:rsid w:val="00E75512"/>
    <w:rsid w:val="00E760F2"/>
    <w:rsid w:val="00E775F1"/>
    <w:rsid w:val="00E778CB"/>
    <w:rsid w:val="00E8008A"/>
    <w:rsid w:val="00E846DE"/>
    <w:rsid w:val="00E865D2"/>
    <w:rsid w:val="00E91804"/>
    <w:rsid w:val="00E9440D"/>
    <w:rsid w:val="00EA1BD8"/>
    <w:rsid w:val="00EA7ABE"/>
    <w:rsid w:val="00EB0542"/>
    <w:rsid w:val="00EB4874"/>
    <w:rsid w:val="00EB5D5B"/>
    <w:rsid w:val="00EB6DDD"/>
    <w:rsid w:val="00EB73C9"/>
    <w:rsid w:val="00EB7CF2"/>
    <w:rsid w:val="00EC0C5D"/>
    <w:rsid w:val="00EC11CB"/>
    <w:rsid w:val="00EC6AE0"/>
    <w:rsid w:val="00EC7E6C"/>
    <w:rsid w:val="00ED0D2D"/>
    <w:rsid w:val="00ED23BE"/>
    <w:rsid w:val="00ED27D2"/>
    <w:rsid w:val="00ED4432"/>
    <w:rsid w:val="00ED5D69"/>
    <w:rsid w:val="00EE0EAD"/>
    <w:rsid w:val="00EE1104"/>
    <w:rsid w:val="00EE1157"/>
    <w:rsid w:val="00EE2978"/>
    <w:rsid w:val="00EE3E00"/>
    <w:rsid w:val="00EE737A"/>
    <w:rsid w:val="00EE74E8"/>
    <w:rsid w:val="00EE7660"/>
    <w:rsid w:val="00EF120E"/>
    <w:rsid w:val="00EF7ED9"/>
    <w:rsid w:val="00F0674F"/>
    <w:rsid w:val="00F141EA"/>
    <w:rsid w:val="00F2146D"/>
    <w:rsid w:val="00F3113A"/>
    <w:rsid w:val="00F33521"/>
    <w:rsid w:val="00F346D0"/>
    <w:rsid w:val="00F35CC1"/>
    <w:rsid w:val="00F43800"/>
    <w:rsid w:val="00F43DDF"/>
    <w:rsid w:val="00F450BF"/>
    <w:rsid w:val="00F45178"/>
    <w:rsid w:val="00F5350B"/>
    <w:rsid w:val="00F5639B"/>
    <w:rsid w:val="00F73BB0"/>
    <w:rsid w:val="00F77C31"/>
    <w:rsid w:val="00F8291A"/>
    <w:rsid w:val="00F96A0D"/>
    <w:rsid w:val="00FA333F"/>
    <w:rsid w:val="00FA3C71"/>
    <w:rsid w:val="00FA778B"/>
    <w:rsid w:val="00FB0FD6"/>
    <w:rsid w:val="00FB22FF"/>
    <w:rsid w:val="00FB4218"/>
    <w:rsid w:val="00FB4783"/>
    <w:rsid w:val="00FC7048"/>
    <w:rsid w:val="00FC7325"/>
    <w:rsid w:val="00FD259E"/>
    <w:rsid w:val="00FD3E4F"/>
    <w:rsid w:val="00FE0E70"/>
    <w:rsid w:val="00FF10FC"/>
    <w:rsid w:val="00FF1132"/>
    <w:rsid w:val="00FF612C"/>
    <w:rsid w:val="00FF65B1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74D91E18"/>
  <w15:docId w15:val="{5C7109FB-1FF3-43F1-ABD9-EA04C43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3D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E0E7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aliases w:val=" Знак"/>
    <w:basedOn w:val="a"/>
    <w:next w:val="a"/>
    <w:link w:val="21"/>
    <w:qFormat/>
    <w:rsid w:val="00FE0E70"/>
    <w:pPr>
      <w:keepNext/>
      <w:spacing w:after="0" w:line="240" w:lineRule="auto"/>
      <w:jc w:val="center"/>
      <w:outlineLvl w:val="1"/>
    </w:pPr>
    <w:rPr>
      <w:rFonts w:eastAsia="Times New Roman"/>
      <w:b/>
      <w:i/>
      <w:iCs/>
      <w:sz w:val="20"/>
      <w:szCs w:val="28"/>
      <w:lang w:val="x-none" w:eastAsia="ru-RU"/>
    </w:rPr>
  </w:style>
  <w:style w:type="paragraph" w:styleId="30">
    <w:name w:val="heading 3"/>
    <w:basedOn w:val="a"/>
    <w:next w:val="a"/>
    <w:link w:val="31"/>
    <w:qFormat/>
    <w:rsid w:val="00FE0E7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7A"/>
    <w:pPr>
      <w:ind w:left="720"/>
      <w:contextualSpacing/>
    </w:pPr>
  </w:style>
  <w:style w:type="character" w:customStyle="1" w:styleId="10">
    <w:name w:val="Заголовок 1 Знак"/>
    <w:link w:val="1"/>
    <w:rsid w:val="00FE0E70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aliases w:val=" Знак Знак"/>
    <w:link w:val="20"/>
    <w:rsid w:val="00FE0E70"/>
    <w:rPr>
      <w:rFonts w:eastAsia="Times New Roman"/>
      <w:b/>
      <w:i/>
      <w:iCs/>
      <w:szCs w:val="28"/>
      <w:lang w:eastAsia="ru-RU"/>
    </w:rPr>
  </w:style>
  <w:style w:type="character" w:customStyle="1" w:styleId="31">
    <w:name w:val="Заголовок 3 Знак"/>
    <w:link w:val="30"/>
    <w:rsid w:val="00FE0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Стиль1"/>
    <w:basedOn w:val="a"/>
    <w:next w:val="a"/>
    <w:autoRedefine/>
    <w:rsid w:val="00FE0E70"/>
    <w:pPr>
      <w:keepNext/>
      <w:tabs>
        <w:tab w:val="num" w:pos="432"/>
      </w:tabs>
      <w:spacing w:before="120" w:after="60" w:line="240" w:lineRule="auto"/>
      <w:ind w:left="432" w:hanging="432"/>
      <w:jc w:val="both"/>
    </w:pPr>
    <w:rPr>
      <w:rFonts w:eastAsia="Times New Roman"/>
      <w:b/>
      <w:sz w:val="28"/>
      <w:lang w:eastAsia="ru-RU"/>
    </w:rPr>
  </w:style>
  <w:style w:type="paragraph" w:customStyle="1" w:styleId="12">
    <w:name w:val="Заголовок1"/>
    <w:basedOn w:val="a"/>
    <w:next w:val="a4"/>
    <w:autoRedefine/>
    <w:rsid w:val="00FE0E70"/>
    <w:pPr>
      <w:spacing w:after="120" w:line="240" w:lineRule="auto"/>
      <w:ind w:left="357"/>
      <w:jc w:val="center"/>
    </w:pPr>
    <w:rPr>
      <w:rFonts w:eastAsia="Times New Roman"/>
      <w:b/>
      <w:iCs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rsid w:val="00FE0E70"/>
    <w:pPr>
      <w:spacing w:after="12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FE0E70"/>
    <w:rPr>
      <w:rFonts w:eastAsia="Times New Roman"/>
      <w:lang w:eastAsia="ru-RU"/>
    </w:rPr>
  </w:style>
  <w:style w:type="table" w:styleId="a6">
    <w:name w:val="Table Grid"/>
    <w:basedOn w:val="a1"/>
    <w:rsid w:val="00FE0E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FE0E70"/>
    <w:pPr>
      <w:numPr>
        <w:ilvl w:val="1"/>
        <w:numId w:val="2"/>
      </w:numPr>
      <w:spacing w:after="0" w:line="240" w:lineRule="auto"/>
    </w:pPr>
    <w:rPr>
      <w:rFonts w:eastAsia="Times New Roman"/>
      <w:lang w:eastAsia="ru-RU"/>
    </w:rPr>
  </w:style>
  <w:style w:type="paragraph" w:customStyle="1" w:styleId="3">
    <w:name w:val="Стиль3"/>
    <w:basedOn w:val="a"/>
    <w:rsid w:val="00FE0E70"/>
    <w:pPr>
      <w:numPr>
        <w:ilvl w:val="2"/>
        <w:numId w:val="2"/>
      </w:numPr>
      <w:spacing w:after="0" w:line="240" w:lineRule="auto"/>
    </w:pPr>
    <w:rPr>
      <w:rFonts w:eastAsia="Times New Roman"/>
      <w:lang w:eastAsia="ru-RU"/>
    </w:rPr>
  </w:style>
  <w:style w:type="paragraph" w:customStyle="1" w:styleId="u">
    <w:name w:val="u"/>
    <w:basedOn w:val="a"/>
    <w:rsid w:val="00FE0E70"/>
    <w:pPr>
      <w:spacing w:after="0" w:line="240" w:lineRule="auto"/>
      <w:ind w:firstLine="539"/>
      <w:jc w:val="both"/>
    </w:pPr>
    <w:rPr>
      <w:rFonts w:eastAsia="Times New Roman"/>
      <w:color w:val="000000"/>
      <w:lang w:eastAsia="ru-RU"/>
    </w:rPr>
  </w:style>
  <w:style w:type="character" w:styleId="a7">
    <w:name w:val="Hyperlink"/>
    <w:uiPriority w:val="99"/>
    <w:rsid w:val="00FE0E70"/>
    <w:rPr>
      <w:color w:val="0000FF"/>
      <w:u w:val="single"/>
    </w:rPr>
  </w:style>
  <w:style w:type="paragraph" w:styleId="22">
    <w:name w:val="List 2"/>
    <w:basedOn w:val="a"/>
    <w:rsid w:val="00FE0E70"/>
    <w:pPr>
      <w:tabs>
        <w:tab w:val="num" w:pos="360"/>
        <w:tab w:val="left" w:pos="720"/>
        <w:tab w:val="left" w:pos="1276"/>
        <w:tab w:val="left" w:pos="1560"/>
      </w:tabs>
      <w:spacing w:after="0" w:line="240" w:lineRule="auto"/>
      <w:ind w:left="360" w:hanging="360"/>
      <w:jc w:val="both"/>
    </w:pPr>
    <w:rPr>
      <w:rFonts w:eastAsia="Times New Roman" w:cs="Courier New"/>
      <w:szCs w:val="20"/>
      <w:lang w:eastAsia="ru-RU"/>
    </w:rPr>
  </w:style>
  <w:style w:type="paragraph" w:customStyle="1" w:styleId="a8">
    <w:name w:val="Формула"/>
    <w:basedOn w:val="a"/>
    <w:rsid w:val="00FE0E70"/>
    <w:pPr>
      <w:tabs>
        <w:tab w:val="left" w:pos="8789"/>
      </w:tabs>
      <w:spacing w:after="0" w:line="360" w:lineRule="auto"/>
      <w:jc w:val="center"/>
    </w:pPr>
    <w:rPr>
      <w:rFonts w:eastAsia="Times New Roman"/>
      <w:i/>
      <w:iCs/>
      <w:sz w:val="28"/>
      <w:szCs w:val="28"/>
      <w:lang w:val="en-US" w:eastAsia="ru-RU"/>
    </w:rPr>
  </w:style>
  <w:style w:type="paragraph" w:styleId="23">
    <w:name w:val="Body Text 2"/>
    <w:basedOn w:val="a"/>
    <w:link w:val="24"/>
    <w:rsid w:val="00FE0E70"/>
    <w:pPr>
      <w:spacing w:after="120" w:line="48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link w:val="23"/>
    <w:rsid w:val="00FE0E70"/>
    <w:rPr>
      <w:rFonts w:eastAsia="Times New Roman"/>
      <w:lang w:eastAsia="ru-RU"/>
    </w:rPr>
  </w:style>
  <w:style w:type="paragraph" w:styleId="a9">
    <w:name w:val="Body Text Indent"/>
    <w:basedOn w:val="a"/>
    <w:link w:val="aa"/>
    <w:rsid w:val="00FE0E70"/>
    <w:pPr>
      <w:spacing w:after="120" w:line="24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link w:val="a9"/>
    <w:rsid w:val="00FE0E70"/>
    <w:rPr>
      <w:rFonts w:eastAsia="Times New Roman"/>
      <w:lang w:eastAsia="ru-RU"/>
    </w:rPr>
  </w:style>
  <w:style w:type="paragraph" w:styleId="25">
    <w:name w:val="Body Text Indent 2"/>
    <w:basedOn w:val="a"/>
    <w:link w:val="26"/>
    <w:rsid w:val="00FE0E7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link w:val="25"/>
    <w:rsid w:val="00FE0E70"/>
    <w:rPr>
      <w:rFonts w:eastAsia="Times New Roman"/>
      <w:lang w:val="x-none" w:eastAsia="x-none"/>
    </w:rPr>
  </w:style>
  <w:style w:type="paragraph" w:styleId="ab">
    <w:name w:val="header"/>
    <w:basedOn w:val="a"/>
    <w:link w:val="ac"/>
    <w:rsid w:val="00FE0E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link w:val="ab"/>
    <w:rsid w:val="00FE0E70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rsid w:val="00FE0E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link w:val="ad"/>
    <w:uiPriority w:val="99"/>
    <w:rsid w:val="00FE0E70"/>
    <w:rPr>
      <w:rFonts w:eastAsia="Times New Roman"/>
      <w:lang w:eastAsia="ru-RU"/>
    </w:rPr>
  </w:style>
  <w:style w:type="paragraph" w:styleId="13">
    <w:name w:val="toc 1"/>
    <w:basedOn w:val="a"/>
    <w:next w:val="af"/>
    <w:autoRedefine/>
    <w:uiPriority w:val="39"/>
    <w:qFormat/>
    <w:rsid w:val="00131701"/>
    <w:pPr>
      <w:tabs>
        <w:tab w:val="right" w:leader="dot" w:pos="9921"/>
      </w:tabs>
      <w:spacing w:before="120" w:after="0" w:line="360" w:lineRule="auto"/>
    </w:pPr>
    <w:rPr>
      <w:rFonts w:eastAsia="Times New Roman"/>
      <w:bCs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E0E70"/>
    <w:pPr>
      <w:spacing w:after="60" w:line="240" w:lineRule="auto"/>
      <w:jc w:val="center"/>
      <w:outlineLvl w:val="1"/>
    </w:pPr>
    <w:rPr>
      <w:rFonts w:ascii="Cambria" w:eastAsia="Times New Roman" w:hAnsi="Cambria"/>
      <w:sz w:val="20"/>
      <w:szCs w:val="20"/>
      <w:lang w:val="x-none" w:eastAsia="x-none"/>
    </w:rPr>
  </w:style>
  <w:style w:type="character" w:customStyle="1" w:styleId="af0">
    <w:name w:val="Подзаголовок Знак"/>
    <w:link w:val="af"/>
    <w:uiPriority w:val="11"/>
    <w:rsid w:val="00FE0E70"/>
    <w:rPr>
      <w:rFonts w:ascii="Cambria" w:eastAsia="Times New Roman" w:hAnsi="Cambria"/>
      <w:lang w:val="x-none" w:eastAsia="x-none"/>
    </w:rPr>
  </w:style>
  <w:style w:type="paragraph" w:customStyle="1" w:styleId="xl27">
    <w:name w:val="xl27"/>
    <w:basedOn w:val="a"/>
    <w:rsid w:val="00F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ru-RU"/>
    </w:rPr>
  </w:style>
  <w:style w:type="paragraph" w:styleId="27">
    <w:name w:val="toc 2"/>
    <w:basedOn w:val="a"/>
    <w:next w:val="30"/>
    <w:autoRedefine/>
    <w:uiPriority w:val="39"/>
    <w:qFormat/>
    <w:rsid w:val="00FE0E70"/>
    <w:pPr>
      <w:tabs>
        <w:tab w:val="right" w:leader="dot" w:pos="10195"/>
      </w:tabs>
      <w:spacing w:before="240" w:after="0" w:line="336" w:lineRule="auto"/>
      <w:jc w:val="center"/>
    </w:pPr>
    <w:rPr>
      <w:rFonts w:eastAsia="Times New Roman"/>
      <w:b/>
      <w:bCs/>
      <w:i/>
      <w:lang w:eastAsia="ru-RU"/>
    </w:rPr>
  </w:style>
  <w:style w:type="character" w:styleId="af1">
    <w:name w:val="page number"/>
    <w:basedOn w:val="a0"/>
    <w:rsid w:val="00FE0E70"/>
  </w:style>
  <w:style w:type="paragraph" w:customStyle="1" w:styleId="4">
    <w:name w:val="Стиль4"/>
    <w:basedOn w:val="12"/>
    <w:rsid w:val="00FE0E70"/>
  </w:style>
  <w:style w:type="paragraph" w:styleId="af2">
    <w:name w:val="Balloon Text"/>
    <w:basedOn w:val="a"/>
    <w:link w:val="af3"/>
    <w:semiHidden/>
    <w:rsid w:val="00FE0E70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3">
    <w:name w:val="Текст выноски Знак"/>
    <w:link w:val="af2"/>
    <w:semiHidden/>
    <w:rsid w:val="00FE0E70"/>
    <w:rPr>
      <w:rFonts w:ascii="Tahoma" w:eastAsia="Times New Roman" w:hAnsi="Tahoma" w:cs="Tahoma"/>
      <w:sz w:val="16"/>
      <w:szCs w:val="16"/>
      <w:lang w:eastAsia="ru-RU"/>
    </w:rPr>
  </w:style>
  <w:style w:type="paragraph" w:styleId="40">
    <w:name w:val="toc 4"/>
    <w:basedOn w:val="a"/>
    <w:next w:val="a"/>
    <w:autoRedefine/>
    <w:semiHidden/>
    <w:rsid w:val="00FE0E70"/>
    <w:pPr>
      <w:spacing w:after="0" w:line="240" w:lineRule="auto"/>
      <w:ind w:left="480"/>
    </w:pPr>
    <w:rPr>
      <w:rFonts w:ascii="Calibri" w:eastAsia="Times New Roman" w:hAnsi="Calibri"/>
      <w:sz w:val="20"/>
      <w:szCs w:val="20"/>
      <w:lang w:eastAsia="ru-RU"/>
    </w:rPr>
  </w:style>
  <w:style w:type="paragraph" w:styleId="32">
    <w:name w:val="toc 3"/>
    <w:basedOn w:val="a"/>
    <w:next w:val="a"/>
    <w:autoRedefine/>
    <w:uiPriority w:val="39"/>
    <w:qFormat/>
    <w:rsid w:val="00FE0E70"/>
    <w:pPr>
      <w:spacing w:after="0" w:line="360" w:lineRule="auto"/>
    </w:pPr>
    <w:rPr>
      <w:rFonts w:eastAsia="Times New Roman"/>
      <w:szCs w:val="20"/>
      <w:lang w:eastAsia="ru-RU"/>
    </w:rPr>
  </w:style>
  <w:style w:type="paragraph" w:styleId="5">
    <w:name w:val="toc 5"/>
    <w:basedOn w:val="a"/>
    <w:next w:val="a"/>
    <w:autoRedefine/>
    <w:semiHidden/>
    <w:rsid w:val="00FE0E70"/>
    <w:pPr>
      <w:spacing w:after="0" w:line="240" w:lineRule="auto"/>
      <w:ind w:left="720"/>
    </w:pPr>
    <w:rPr>
      <w:rFonts w:ascii="Calibri" w:eastAsia="Times New Roman" w:hAnsi="Calibri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rsid w:val="00FE0E70"/>
    <w:pPr>
      <w:spacing w:after="0" w:line="240" w:lineRule="auto"/>
      <w:ind w:left="960"/>
    </w:pPr>
    <w:rPr>
      <w:rFonts w:ascii="Calibri" w:eastAsia="Times New Roman" w:hAnsi="Calibri"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rsid w:val="00FE0E70"/>
    <w:pPr>
      <w:spacing w:after="0" w:line="240" w:lineRule="auto"/>
      <w:ind w:left="1200"/>
    </w:pPr>
    <w:rPr>
      <w:rFonts w:ascii="Calibri" w:eastAsia="Times New Roman" w:hAnsi="Calibri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rsid w:val="00FE0E70"/>
    <w:pPr>
      <w:spacing w:after="0" w:line="240" w:lineRule="auto"/>
      <w:ind w:left="1440"/>
    </w:pPr>
    <w:rPr>
      <w:rFonts w:ascii="Calibri" w:eastAsia="Times New Roman" w:hAnsi="Calibri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FE0E70"/>
    <w:pPr>
      <w:spacing w:after="0" w:line="240" w:lineRule="auto"/>
      <w:ind w:left="1680"/>
    </w:pPr>
    <w:rPr>
      <w:rFonts w:ascii="Calibri" w:eastAsia="Times New Roman" w:hAnsi="Calibri"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qFormat/>
    <w:rsid w:val="00FE0E7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4">
    <w:name w:val="index 1"/>
    <w:basedOn w:val="a"/>
    <w:next w:val="a"/>
    <w:autoRedefine/>
    <w:semiHidden/>
    <w:rsid w:val="00FE0E70"/>
    <w:pPr>
      <w:spacing w:after="0" w:line="240" w:lineRule="auto"/>
      <w:ind w:left="240" w:hanging="240"/>
    </w:pPr>
    <w:rPr>
      <w:rFonts w:eastAsia="Times New Roman"/>
      <w:lang w:eastAsia="ru-RU"/>
    </w:rPr>
  </w:style>
  <w:style w:type="paragraph" w:styleId="af5">
    <w:name w:val="caption"/>
    <w:basedOn w:val="a"/>
    <w:next w:val="a"/>
    <w:qFormat/>
    <w:rsid w:val="00FE0E70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FE0E70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ext">
    <w:name w:val="text"/>
    <w:basedOn w:val="a"/>
    <w:rsid w:val="00FE0E7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86">
    <w:name w:val="Font Style86"/>
    <w:uiPriority w:val="99"/>
    <w:rsid w:val="00FE0E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FE0E70"/>
    <w:pPr>
      <w:widowControl w:val="0"/>
      <w:autoSpaceDE w:val="0"/>
      <w:autoSpaceDN w:val="0"/>
      <w:adjustRightInd w:val="0"/>
      <w:spacing w:after="0" w:line="216" w:lineRule="exact"/>
      <w:ind w:firstLine="499"/>
      <w:jc w:val="both"/>
    </w:pPr>
    <w:rPr>
      <w:rFonts w:eastAsia="Times New Roman"/>
      <w:lang w:eastAsia="ru-RU"/>
    </w:rPr>
  </w:style>
  <w:style w:type="character" w:customStyle="1" w:styleId="FontStyle87">
    <w:name w:val="Font Style87"/>
    <w:uiPriority w:val="99"/>
    <w:rsid w:val="00FE0E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FE0E70"/>
    <w:pPr>
      <w:widowControl w:val="0"/>
      <w:autoSpaceDE w:val="0"/>
      <w:autoSpaceDN w:val="0"/>
      <w:adjustRightInd w:val="0"/>
      <w:spacing w:after="0" w:line="202" w:lineRule="exact"/>
      <w:ind w:firstLine="511"/>
      <w:jc w:val="both"/>
    </w:pPr>
    <w:rPr>
      <w:rFonts w:eastAsia="Times New Roman"/>
      <w:lang w:eastAsia="ru-RU"/>
    </w:rPr>
  </w:style>
  <w:style w:type="character" w:customStyle="1" w:styleId="FontStyle89">
    <w:name w:val="Font Style89"/>
    <w:uiPriority w:val="99"/>
    <w:rsid w:val="00FE0E70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FE0E70"/>
    <w:pPr>
      <w:widowControl w:val="0"/>
      <w:autoSpaceDE w:val="0"/>
      <w:autoSpaceDN w:val="0"/>
      <w:adjustRightInd w:val="0"/>
      <w:spacing w:after="0" w:line="206" w:lineRule="exact"/>
      <w:ind w:firstLine="504"/>
      <w:jc w:val="both"/>
    </w:pPr>
    <w:rPr>
      <w:rFonts w:eastAsia="Times New Roman"/>
      <w:lang w:eastAsia="ru-RU"/>
    </w:rPr>
  </w:style>
  <w:style w:type="character" w:customStyle="1" w:styleId="FontStyle91">
    <w:name w:val="Font Style91"/>
    <w:uiPriority w:val="99"/>
    <w:rsid w:val="00FE0E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4">
    <w:name w:val="Font Style94"/>
    <w:uiPriority w:val="99"/>
    <w:rsid w:val="00FE0E70"/>
    <w:rPr>
      <w:rFonts w:ascii="Arial Unicode MS" w:eastAsia="Arial Unicode MS" w:cs="Arial Unicode MS"/>
      <w:i/>
      <w:iCs/>
      <w:sz w:val="14"/>
      <w:szCs w:val="14"/>
    </w:rPr>
  </w:style>
  <w:style w:type="character" w:customStyle="1" w:styleId="FontStyle118">
    <w:name w:val="Font Style118"/>
    <w:uiPriority w:val="99"/>
    <w:rsid w:val="00FE0E7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">
    <w:name w:val="Style41"/>
    <w:basedOn w:val="a"/>
    <w:uiPriority w:val="99"/>
    <w:rsid w:val="00FE0E70"/>
    <w:pPr>
      <w:widowControl w:val="0"/>
      <w:autoSpaceDE w:val="0"/>
      <w:autoSpaceDN w:val="0"/>
      <w:adjustRightInd w:val="0"/>
      <w:spacing w:after="0" w:line="194" w:lineRule="exact"/>
      <w:ind w:firstLine="58"/>
    </w:pPr>
    <w:rPr>
      <w:rFonts w:eastAsia="Times New Roman"/>
      <w:lang w:eastAsia="ru-RU"/>
    </w:rPr>
  </w:style>
  <w:style w:type="paragraph" w:customStyle="1" w:styleId="Style80">
    <w:name w:val="Style80"/>
    <w:basedOn w:val="a"/>
    <w:uiPriority w:val="99"/>
    <w:rsid w:val="00FE0E70"/>
    <w:pPr>
      <w:widowControl w:val="0"/>
      <w:autoSpaceDE w:val="0"/>
      <w:autoSpaceDN w:val="0"/>
      <w:adjustRightInd w:val="0"/>
      <w:spacing w:after="0" w:line="202" w:lineRule="exact"/>
      <w:ind w:firstLine="504"/>
      <w:jc w:val="both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FE0E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lang w:eastAsia="ru-RU"/>
    </w:rPr>
  </w:style>
  <w:style w:type="paragraph" w:customStyle="1" w:styleId="Style49">
    <w:name w:val="Style49"/>
    <w:basedOn w:val="a"/>
    <w:uiPriority w:val="99"/>
    <w:rsid w:val="00FE0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Style84">
    <w:name w:val="Style84"/>
    <w:basedOn w:val="a"/>
    <w:uiPriority w:val="99"/>
    <w:rsid w:val="00FE0E70"/>
    <w:pPr>
      <w:widowControl w:val="0"/>
      <w:autoSpaceDE w:val="0"/>
      <w:autoSpaceDN w:val="0"/>
      <w:adjustRightInd w:val="0"/>
      <w:spacing w:after="0" w:line="211" w:lineRule="exact"/>
      <w:ind w:firstLine="511"/>
      <w:jc w:val="both"/>
    </w:pPr>
    <w:rPr>
      <w:rFonts w:eastAsia="Times New Roman"/>
      <w:lang w:eastAsia="ru-RU"/>
    </w:rPr>
  </w:style>
  <w:style w:type="character" w:customStyle="1" w:styleId="FontStyle90">
    <w:name w:val="Font Style90"/>
    <w:uiPriority w:val="99"/>
    <w:rsid w:val="00FE0E70"/>
    <w:rPr>
      <w:rFonts w:ascii="Times New Roman" w:hAnsi="Times New Roman" w:cs="Times New Roman"/>
      <w:sz w:val="16"/>
      <w:szCs w:val="16"/>
    </w:rPr>
  </w:style>
  <w:style w:type="character" w:customStyle="1" w:styleId="FontStyle117">
    <w:name w:val="Font Style117"/>
    <w:uiPriority w:val="99"/>
    <w:rsid w:val="00FE0E7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9">
    <w:name w:val="Font Style119"/>
    <w:uiPriority w:val="99"/>
    <w:rsid w:val="00FE0E7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1">
    <w:name w:val="Font Style121"/>
    <w:uiPriority w:val="99"/>
    <w:rsid w:val="00FE0E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1">
    <w:name w:val="Style81"/>
    <w:basedOn w:val="a"/>
    <w:uiPriority w:val="99"/>
    <w:rsid w:val="00FE0E70"/>
    <w:pPr>
      <w:widowControl w:val="0"/>
      <w:autoSpaceDE w:val="0"/>
      <w:autoSpaceDN w:val="0"/>
      <w:adjustRightInd w:val="0"/>
      <w:spacing w:after="0" w:line="238" w:lineRule="exact"/>
      <w:ind w:hanging="490"/>
    </w:pPr>
    <w:rPr>
      <w:rFonts w:eastAsia="Times New Roman"/>
      <w:lang w:eastAsia="ru-RU"/>
    </w:rPr>
  </w:style>
  <w:style w:type="paragraph" w:customStyle="1" w:styleId="Style82">
    <w:name w:val="Style82"/>
    <w:basedOn w:val="a"/>
    <w:uiPriority w:val="99"/>
    <w:rsid w:val="00FE0E70"/>
    <w:pPr>
      <w:widowControl w:val="0"/>
      <w:autoSpaceDE w:val="0"/>
      <w:autoSpaceDN w:val="0"/>
      <w:adjustRightInd w:val="0"/>
      <w:spacing w:after="0" w:line="234" w:lineRule="exact"/>
      <w:ind w:firstLine="504"/>
      <w:jc w:val="both"/>
    </w:pPr>
    <w:rPr>
      <w:rFonts w:eastAsia="Times New Roman"/>
      <w:lang w:eastAsia="ru-RU"/>
    </w:rPr>
  </w:style>
  <w:style w:type="paragraph" w:customStyle="1" w:styleId="Style83">
    <w:name w:val="Style83"/>
    <w:basedOn w:val="a"/>
    <w:uiPriority w:val="99"/>
    <w:rsid w:val="00FE0E70"/>
    <w:pPr>
      <w:widowControl w:val="0"/>
      <w:autoSpaceDE w:val="0"/>
      <w:autoSpaceDN w:val="0"/>
      <w:adjustRightInd w:val="0"/>
      <w:spacing w:after="0" w:line="230" w:lineRule="exact"/>
      <w:ind w:hanging="698"/>
      <w:jc w:val="both"/>
    </w:pPr>
    <w:rPr>
      <w:rFonts w:eastAsia="Times New Roman"/>
      <w:lang w:eastAsia="ru-RU"/>
    </w:rPr>
  </w:style>
  <w:style w:type="character" w:customStyle="1" w:styleId="FontStyle122">
    <w:name w:val="Font Style122"/>
    <w:uiPriority w:val="99"/>
    <w:rsid w:val="00FE0E70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customStyle="1" w:styleId="Style39">
    <w:name w:val="Style39"/>
    <w:basedOn w:val="a"/>
    <w:uiPriority w:val="99"/>
    <w:rsid w:val="00FE0E70"/>
    <w:pPr>
      <w:widowControl w:val="0"/>
      <w:autoSpaceDE w:val="0"/>
      <w:autoSpaceDN w:val="0"/>
      <w:adjustRightInd w:val="0"/>
      <w:spacing w:after="0" w:line="207" w:lineRule="exact"/>
      <w:ind w:firstLine="252"/>
      <w:jc w:val="both"/>
    </w:pPr>
    <w:rPr>
      <w:rFonts w:eastAsia="Times New Roman"/>
      <w:lang w:eastAsia="ru-RU"/>
    </w:rPr>
  </w:style>
  <w:style w:type="paragraph" w:customStyle="1" w:styleId="Style50">
    <w:name w:val="Style50"/>
    <w:basedOn w:val="a"/>
    <w:uiPriority w:val="99"/>
    <w:rsid w:val="00FE0E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Style60">
    <w:name w:val="Style60"/>
    <w:basedOn w:val="a"/>
    <w:uiPriority w:val="99"/>
    <w:rsid w:val="00FE0E70"/>
    <w:pPr>
      <w:widowControl w:val="0"/>
      <w:autoSpaceDE w:val="0"/>
      <w:autoSpaceDN w:val="0"/>
      <w:adjustRightInd w:val="0"/>
      <w:spacing w:after="0" w:line="324" w:lineRule="exact"/>
      <w:ind w:firstLine="108"/>
    </w:pPr>
    <w:rPr>
      <w:rFonts w:eastAsia="Times New Roman"/>
      <w:lang w:eastAsia="ru-RU"/>
    </w:rPr>
  </w:style>
  <w:style w:type="character" w:customStyle="1" w:styleId="FontStyle113">
    <w:name w:val="Font Style113"/>
    <w:uiPriority w:val="99"/>
    <w:rsid w:val="00FE0E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FE0E70"/>
    <w:pPr>
      <w:widowControl w:val="0"/>
      <w:autoSpaceDE w:val="0"/>
      <w:autoSpaceDN w:val="0"/>
      <w:adjustRightInd w:val="0"/>
      <w:spacing w:after="0" w:line="230" w:lineRule="exact"/>
      <w:ind w:hanging="252"/>
    </w:pPr>
    <w:rPr>
      <w:rFonts w:eastAsia="Times New Roman"/>
      <w:lang w:eastAsia="ru-RU"/>
    </w:rPr>
  </w:style>
  <w:style w:type="paragraph" w:styleId="af6">
    <w:name w:val="Normal (Web)"/>
    <w:basedOn w:val="a"/>
    <w:uiPriority w:val="99"/>
    <w:unhideWhenUsed/>
    <w:rsid w:val="00FE0E7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Calendar1">
    <w:name w:val="Calendar 1"/>
    <w:basedOn w:val="a1"/>
    <w:uiPriority w:val="99"/>
    <w:qFormat/>
    <w:rsid w:val="00FE0E70"/>
    <w:rPr>
      <w:rFonts w:ascii="Calibri" w:eastAsia="Times New Roman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33">
    <w:name w:val="Body Text Indent 3"/>
    <w:basedOn w:val="a"/>
    <w:link w:val="34"/>
    <w:uiPriority w:val="99"/>
    <w:unhideWhenUsed/>
    <w:rsid w:val="00FE0E70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FE0E70"/>
    <w:rPr>
      <w:rFonts w:eastAsia="Times New Roman"/>
      <w:sz w:val="16"/>
      <w:szCs w:val="16"/>
      <w:lang w:val="x-none" w:eastAsia="x-none"/>
    </w:rPr>
  </w:style>
  <w:style w:type="paragraph" w:styleId="af7">
    <w:name w:val="No Spacing"/>
    <w:link w:val="af8"/>
    <w:uiPriority w:val="1"/>
    <w:qFormat/>
    <w:rsid w:val="00FE0E70"/>
    <w:rPr>
      <w:rFonts w:ascii="Calibri" w:eastAsia="Times New Roman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FE0E70"/>
    <w:rPr>
      <w:rFonts w:ascii="Calibri" w:eastAsia="Times New Roman" w:hAnsi="Calibri"/>
      <w:sz w:val="22"/>
      <w:szCs w:val="22"/>
      <w:lang w:bidi="ar-SA"/>
    </w:rPr>
  </w:style>
  <w:style w:type="character" w:styleId="af9">
    <w:name w:val="Strong"/>
    <w:uiPriority w:val="22"/>
    <w:qFormat/>
    <w:rsid w:val="00FE0E70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FE0E7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Заголовок Знак"/>
    <w:link w:val="afa"/>
    <w:uiPriority w:val="10"/>
    <w:rsid w:val="00FE0E70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styleId="afc">
    <w:name w:val="Emphasis"/>
    <w:uiPriority w:val="20"/>
    <w:qFormat/>
    <w:rsid w:val="00FE0E70"/>
    <w:rPr>
      <w:i/>
      <w:iCs/>
    </w:rPr>
  </w:style>
  <w:style w:type="character" w:customStyle="1" w:styleId="FontStyle92">
    <w:name w:val="Font Style92"/>
    <w:uiPriority w:val="99"/>
    <w:rsid w:val="00FE0E70"/>
    <w:rPr>
      <w:rFonts w:ascii="Book Antiqua" w:hAnsi="Book Antiqua" w:cs="Book Antiqua"/>
      <w:i/>
      <w:iCs/>
      <w:sz w:val="14"/>
      <w:szCs w:val="14"/>
    </w:rPr>
  </w:style>
  <w:style w:type="paragraph" w:customStyle="1" w:styleId="xl71">
    <w:name w:val="xl71"/>
    <w:basedOn w:val="a"/>
    <w:rsid w:val="00FE0E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d">
    <w:name w:val="Основной текст Руководства Знак Знак"/>
    <w:basedOn w:val="a"/>
    <w:link w:val="afe"/>
    <w:rsid w:val="00FE0E70"/>
    <w:pPr>
      <w:tabs>
        <w:tab w:val="left" w:pos="1247"/>
        <w:tab w:val="left" w:pos="1361"/>
        <w:tab w:val="left" w:pos="1531"/>
      </w:tabs>
      <w:spacing w:after="0" w:line="240" w:lineRule="auto"/>
      <w:ind w:firstLine="709"/>
      <w:jc w:val="both"/>
    </w:pPr>
    <w:rPr>
      <w:rFonts w:eastAsia="Times New Roman"/>
      <w:b/>
      <w:sz w:val="28"/>
      <w:szCs w:val="20"/>
      <w:lang w:val="x-none" w:eastAsia="x-none"/>
    </w:rPr>
  </w:style>
  <w:style w:type="character" w:customStyle="1" w:styleId="afe">
    <w:name w:val="Основной текст Руководства Знак Знак Знак"/>
    <w:link w:val="afd"/>
    <w:rsid w:val="00FE0E70"/>
    <w:rPr>
      <w:rFonts w:eastAsia="Times New Roman"/>
      <w:b/>
      <w:sz w:val="28"/>
      <w:lang w:val="x-none" w:eastAsia="x-none"/>
    </w:rPr>
  </w:style>
  <w:style w:type="character" w:styleId="aff">
    <w:name w:val="annotation reference"/>
    <w:semiHidden/>
    <w:rsid w:val="00FE0E70"/>
    <w:rPr>
      <w:sz w:val="16"/>
      <w:szCs w:val="16"/>
    </w:rPr>
  </w:style>
  <w:style w:type="paragraph" w:styleId="aff0">
    <w:name w:val="annotation text"/>
    <w:basedOn w:val="a"/>
    <w:link w:val="aff1"/>
    <w:semiHidden/>
    <w:rsid w:val="00FE0E70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f1">
    <w:name w:val="Текст примечания Знак"/>
    <w:link w:val="aff0"/>
    <w:semiHidden/>
    <w:rsid w:val="00FE0E70"/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0E70"/>
    <w:rPr>
      <w:b/>
      <w:bCs/>
    </w:rPr>
  </w:style>
  <w:style w:type="character" w:customStyle="1" w:styleId="aff3">
    <w:name w:val="Тема примечания Знак"/>
    <w:link w:val="aff2"/>
    <w:semiHidden/>
    <w:rsid w:val="00FE0E70"/>
    <w:rPr>
      <w:rFonts w:eastAsia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E0E70"/>
    <w:rPr>
      <w:rFonts w:eastAsia="Times New Roman"/>
      <w:sz w:val="24"/>
      <w:szCs w:val="24"/>
    </w:rPr>
  </w:style>
  <w:style w:type="paragraph" w:customStyle="1" w:styleId="p-b">
    <w:name w:val="p-b"/>
    <w:basedOn w:val="a"/>
    <w:rsid w:val="00FE0E7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FE0E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rvts7">
    <w:name w:val="rvts7"/>
    <w:basedOn w:val="a0"/>
    <w:rsid w:val="00FE0E70"/>
  </w:style>
  <w:style w:type="character" w:customStyle="1" w:styleId="rvts8">
    <w:name w:val="rvts8"/>
    <w:basedOn w:val="a0"/>
    <w:rsid w:val="00FE0E70"/>
  </w:style>
  <w:style w:type="character" w:customStyle="1" w:styleId="aff5">
    <w:name w:val="Основной текст Руководства Знак Знак Знак Знак"/>
    <w:rsid w:val="00FE0E70"/>
    <w:rPr>
      <w:sz w:val="24"/>
      <w:szCs w:val="24"/>
      <w:lang w:val="ru-RU" w:eastAsia="ru-RU"/>
    </w:rPr>
  </w:style>
  <w:style w:type="character" w:customStyle="1" w:styleId="google-src-text">
    <w:name w:val="google-src-text"/>
    <w:basedOn w:val="a0"/>
    <w:rsid w:val="00FE0E70"/>
  </w:style>
  <w:style w:type="character" w:customStyle="1" w:styleId="FontStyle100">
    <w:name w:val="Font Style100"/>
    <w:uiPriority w:val="99"/>
    <w:rsid w:val="00FE0E7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4">
    <w:name w:val="Font Style114"/>
    <w:uiPriority w:val="99"/>
    <w:rsid w:val="00FE0E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FE0E70"/>
    <w:rPr>
      <w:rFonts w:ascii="Times New Roman" w:hAnsi="Times New Roman" w:cs="Times New Roman"/>
      <w:sz w:val="18"/>
      <w:szCs w:val="18"/>
    </w:rPr>
  </w:style>
  <w:style w:type="character" w:styleId="aff6">
    <w:name w:val="FollowedHyperlink"/>
    <w:uiPriority w:val="99"/>
    <w:semiHidden/>
    <w:unhideWhenUsed/>
    <w:rsid w:val="00FE0E70"/>
    <w:rPr>
      <w:color w:val="800080"/>
      <w:u w:val="single"/>
    </w:rPr>
  </w:style>
  <w:style w:type="paragraph" w:customStyle="1" w:styleId="210">
    <w:name w:val="Основной текст 21"/>
    <w:basedOn w:val="a"/>
    <w:rsid w:val="0071290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-">
    <w:name w:val="НПА-стиль"/>
    <w:basedOn w:val="a3"/>
    <w:link w:val="-0"/>
    <w:qFormat/>
    <w:rsid w:val="00420845"/>
    <w:pPr>
      <w:widowControl w:val="0"/>
      <w:numPr>
        <w:numId w:val="23"/>
      </w:numPr>
      <w:tabs>
        <w:tab w:val="left" w:pos="426"/>
      </w:tabs>
      <w:spacing w:after="0"/>
      <w:jc w:val="both"/>
    </w:pPr>
    <w:rPr>
      <w:rFonts w:eastAsiaTheme="minorHAnsi"/>
      <w:sz w:val="28"/>
      <w:szCs w:val="28"/>
    </w:rPr>
  </w:style>
  <w:style w:type="character" w:customStyle="1" w:styleId="-0">
    <w:name w:val="НПА-стиль Знак"/>
    <w:basedOn w:val="a0"/>
    <w:link w:val="-"/>
    <w:rsid w:val="00420845"/>
    <w:rPr>
      <w:rFonts w:eastAsiaTheme="minorHAnsi"/>
      <w:sz w:val="28"/>
      <w:szCs w:val="28"/>
      <w:lang w:eastAsia="en-US"/>
    </w:rPr>
  </w:style>
  <w:style w:type="table" w:customStyle="1" w:styleId="15">
    <w:name w:val="Сетка таблицы1"/>
    <w:basedOn w:val="a1"/>
    <w:next w:val="a6"/>
    <w:uiPriority w:val="59"/>
    <w:rsid w:val="00BB61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B2F9-DF5B-4D9B-AD00-D16A5F0E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17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Liberman A.A.</dc:creator>
  <cp:lastModifiedBy>User</cp:lastModifiedBy>
  <cp:revision>67</cp:revision>
  <cp:lastPrinted>2021-11-25T12:23:00Z</cp:lastPrinted>
  <dcterms:created xsi:type="dcterms:W3CDTF">2019-11-20T09:53:00Z</dcterms:created>
  <dcterms:modified xsi:type="dcterms:W3CDTF">2021-11-26T12:26:00Z</dcterms:modified>
</cp:coreProperties>
</file>