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7E1" w:rsidRDefault="007E07E1">
      <w:pPr>
        <w:pStyle w:val="ConsPlusTitlePage"/>
      </w:pPr>
      <w:r>
        <w:t xml:space="preserve">Документ предоставлен </w:t>
      </w:r>
      <w:hyperlink r:id="rId4">
        <w:r>
          <w:rPr>
            <w:color w:val="0000FF"/>
          </w:rPr>
          <w:t>КонсультантПлюс</w:t>
        </w:r>
      </w:hyperlink>
      <w:r>
        <w:br/>
      </w:r>
    </w:p>
    <w:p w:rsidR="007E07E1" w:rsidRDefault="007E07E1">
      <w:pPr>
        <w:pStyle w:val="ConsPlusNormal"/>
        <w:jc w:val="both"/>
        <w:outlineLvl w:val="0"/>
      </w:pPr>
    </w:p>
    <w:p w:rsidR="007E07E1" w:rsidRDefault="007E07E1">
      <w:pPr>
        <w:pStyle w:val="ConsPlusTitle"/>
        <w:jc w:val="center"/>
        <w:outlineLvl w:val="0"/>
      </w:pPr>
      <w:r>
        <w:t>ПРАВИТЕЛЬСТВО РОССИЙСКОЙ ФЕДЕРАЦИИ</w:t>
      </w:r>
    </w:p>
    <w:p w:rsidR="007E07E1" w:rsidRDefault="007E07E1">
      <w:pPr>
        <w:pStyle w:val="ConsPlusTitle"/>
        <w:jc w:val="center"/>
      </w:pPr>
    </w:p>
    <w:p w:rsidR="007E07E1" w:rsidRDefault="007E07E1">
      <w:pPr>
        <w:pStyle w:val="ConsPlusTitle"/>
        <w:jc w:val="center"/>
      </w:pPr>
      <w:r>
        <w:t>ПОСТАНОВЛЕНИЕ</w:t>
      </w:r>
    </w:p>
    <w:p w:rsidR="007E07E1" w:rsidRDefault="007E07E1">
      <w:pPr>
        <w:pStyle w:val="ConsPlusTitle"/>
        <w:jc w:val="center"/>
      </w:pPr>
      <w:r>
        <w:t>от 22 декабря 2022 г. N 2378</w:t>
      </w:r>
    </w:p>
    <w:p w:rsidR="007E07E1" w:rsidRDefault="007E07E1">
      <w:pPr>
        <w:pStyle w:val="ConsPlusTitle"/>
        <w:jc w:val="center"/>
      </w:pPr>
    </w:p>
    <w:p w:rsidR="007E07E1" w:rsidRDefault="007E07E1">
      <w:pPr>
        <w:pStyle w:val="ConsPlusTitle"/>
        <w:jc w:val="center"/>
      </w:pPr>
      <w:r>
        <w:t>О ДОГОВОРЕ</w:t>
      </w:r>
    </w:p>
    <w:p w:rsidR="007E07E1" w:rsidRDefault="007E07E1">
      <w:pPr>
        <w:pStyle w:val="ConsPlusTitle"/>
        <w:jc w:val="center"/>
      </w:pPr>
      <w:r>
        <w:t>ВОДОПОЛЬЗОВАНИЯ, ПРАВО НА ЗАКЛЮЧЕНИЕ КОТОРОГО ПРИОБРЕТАЕТСЯ</w:t>
      </w:r>
    </w:p>
    <w:p w:rsidR="007E07E1" w:rsidRDefault="007E07E1">
      <w:pPr>
        <w:pStyle w:val="ConsPlusTitle"/>
        <w:jc w:val="center"/>
      </w:pPr>
      <w:r>
        <w:t>НА АУКЦИОНЕ, И О ПРОВЕДЕНИИ АУКЦИОНА</w:t>
      </w:r>
    </w:p>
    <w:p w:rsidR="007E07E1" w:rsidRDefault="007E07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07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07E1" w:rsidRDefault="007E07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07E1" w:rsidRDefault="007E07E1">
            <w:pPr>
              <w:pStyle w:val="ConsPlusNormal"/>
              <w:jc w:val="center"/>
            </w:pPr>
            <w:r>
              <w:rPr>
                <w:color w:val="392C69"/>
              </w:rPr>
              <w:t>Список изменяющих документов</w:t>
            </w:r>
          </w:p>
          <w:p w:rsidR="007E07E1" w:rsidRDefault="007E07E1">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01.07.2026 N 817)</w:t>
            </w: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r>
    </w:tbl>
    <w:p w:rsidR="007E07E1" w:rsidRDefault="007E07E1">
      <w:pPr>
        <w:pStyle w:val="ConsPlusNormal"/>
        <w:jc w:val="center"/>
      </w:pPr>
    </w:p>
    <w:p w:rsidR="007E07E1" w:rsidRDefault="007E07E1">
      <w:pPr>
        <w:pStyle w:val="ConsPlusNormal"/>
        <w:ind w:firstLine="540"/>
        <w:jc w:val="both"/>
      </w:pPr>
      <w:r>
        <w:t xml:space="preserve">В соответствии со </w:t>
      </w:r>
      <w:hyperlink r:id="rId6">
        <w:r>
          <w:rPr>
            <w:color w:val="0000FF"/>
          </w:rPr>
          <w:t>статьей 16</w:t>
        </w:r>
      </w:hyperlink>
      <w:r>
        <w:t xml:space="preserve"> Водного кодекса Российской Федерации Правительство Российской Федерации постановляет:</w:t>
      </w:r>
    </w:p>
    <w:p w:rsidR="007E07E1" w:rsidRDefault="007E07E1">
      <w:pPr>
        <w:pStyle w:val="ConsPlusNormal"/>
        <w:spacing w:before="220"/>
        <w:ind w:firstLine="540"/>
        <w:jc w:val="both"/>
      </w:pPr>
      <w:r>
        <w:t>1. Утвердить прилагаемые:</w:t>
      </w:r>
    </w:p>
    <w:p w:rsidR="007E07E1" w:rsidRDefault="007E07E1">
      <w:pPr>
        <w:pStyle w:val="ConsPlusNormal"/>
        <w:spacing w:before="220"/>
        <w:ind w:firstLine="540"/>
        <w:jc w:val="both"/>
      </w:pPr>
      <w:hyperlink w:anchor="P35">
        <w:r>
          <w:rPr>
            <w:color w:val="0000FF"/>
          </w:rPr>
          <w:t>Правила</w:t>
        </w:r>
      </w:hyperlink>
      <w:r>
        <w:t xml:space="preserve"> подготовки и заключения договора водопользования, право на заключение которого приобретается на аукционе;</w:t>
      </w:r>
    </w:p>
    <w:p w:rsidR="007E07E1" w:rsidRDefault="007E07E1">
      <w:pPr>
        <w:pStyle w:val="ConsPlusNormal"/>
        <w:spacing w:before="220"/>
        <w:ind w:firstLine="540"/>
        <w:jc w:val="both"/>
      </w:pPr>
      <w:hyperlink w:anchor="P109">
        <w:r>
          <w:rPr>
            <w:color w:val="0000FF"/>
          </w:rPr>
          <w:t>Правила</w:t>
        </w:r>
      </w:hyperlink>
      <w:r>
        <w:t xml:space="preserve"> проведения аукциона по приобретению права на заключение договора водопользования.</w:t>
      </w:r>
    </w:p>
    <w:p w:rsidR="007E07E1" w:rsidRDefault="007E07E1">
      <w:pPr>
        <w:pStyle w:val="ConsPlusNormal"/>
        <w:spacing w:before="220"/>
        <w:ind w:firstLine="540"/>
        <w:jc w:val="both"/>
      </w:pPr>
      <w:r>
        <w:t xml:space="preserve">2. Признать утратившими силу акты и отдельные положения актов Правительства Российской Федерации по перечню согласно </w:t>
      </w:r>
      <w:hyperlink w:anchor="P338">
        <w:r>
          <w:rPr>
            <w:color w:val="0000FF"/>
          </w:rPr>
          <w:t>приложению</w:t>
        </w:r>
      </w:hyperlink>
      <w:r>
        <w:t>.</w:t>
      </w:r>
    </w:p>
    <w:p w:rsidR="007E07E1" w:rsidRDefault="007E07E1">
      <w:pPr>
        <w:pStyle w:val="ConsPlusNormal"/>
        <w:spacing w:before="220"/>
        <w:ind w:firstLine="540"/>
        <w:jc w:val="both"/>
      </w:pPr>
      <w:r>
        <w:t xml:space="preserve">3. </w:t>
      </w:r>
      <w:hyperlink r:id="rId7">
        <w:r>
          <w:rPr>
            <w:color w:val="0000FF"/>
          </w:rPr>
          <w:t>Пункт 700</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rsidR="007E07E1" w:rsidRDefault="007E07E1">
      <w:pPr>
        <w:pStyle w:val="ConsPlusNormal"/>
        <w:spacing w:before="220"/>
        <w:ind w:firstLine="540"/>
        <w:jc w:val="both"/>
      </w:pPr>
      <w:r>
        <w:t>4.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соответствующих федеральных органов исполнительной власти, а также бюджетных ассигнований, предусмотренных этим федеральным органам исполнительной власти в федеральном бюджете на руководство и управление в сфере установленных функций.</w:t>
      </w:r>
    </w:p>
    <w:p w:rsidR="007E07E1" w:rsidRDefault="007E07E1">
      <w:pPr>
        <w:pStyle w:val="ConsPlusNormal"/>
        <w:spacing w:before="220"/>
        <w:ind w:firstLine="540"/>
        <w:jc w:val="both"/>
      </w:pPr>
      <w:r>
        <w:lastRenderedPageBreak/>
        <w:t>5. Настоящее постановление вступает в силу с 1 сентября 2023 г.</w:t>
      </w:r>
    </w:p>
    <w:p w:rsidR="007E07E1" w:rsidRDefault="007E07E1">
      <w:pPr>
        <w:pStyle w:val="ConsPlusNormal"/>
        <w:spacing w:before="220"/>
        <w:ind w:firstLine="540"/>
        <w:jc w:val="both"/>
      </w:pPr>
      <w:r>
        <w:t>6. Правила, утвержденные настоящим постановлением, действуют в течение 6 лет со дня вступления в силу настоящего постановления.</w:t>
      </w:r>
    </w:p>
    <w:p w:rsidR="007E07E1" w:rsidRDefault="007E07E1">
      <w:pPr>
        <w:pStyle w:val="ConsPlusNormal"/>
        <w:ind w:firstLine="540"/>
        <w:jc w:val="both"/>
      </w:pPr>
    </w:p>
    <w:p w:rsidR="007E07E1" w:rsidRDefault="007E07E1">
      <w:pPr>
        <w:pStyle w:val="ConsPlusNormal"/>
        <w:jc w:val="right"/>
      </w:pPr>
      <w:r>
        <w:t>Председатель Правительства</w:t>
      </w:r>
    </w:p>
    <w:p w:rsidR="007E07E1" w:rsidRDefault="007E07E1">
      <w:pPr>
        <w:pStyle w:val="ConsPlusNormal"/>
        <w:jc w:val="right"/>
      </w:pPr>
      <w:r>
        <w:t>Российской Федерации</w:t>
      </w:r>
    </w:p>
    <w:p w:rsidR="007E07E1" w:rsidRDefault="007E07E1">
      <w:pPr>
        <w:pStyle w:val="ConsPlusNormal"/>
        <w:jc w:val="right"/>
      </w:pPr>
      <w:r>
        <w:t>М.МИШУСТИН</w:t>
      </w:r>
    </w:p>
    <w:p w:rsidR="007E07E1" w:rsidRDefault="007E07E1">
      <w:pPr>
        <w:pStyle w:val="ConsPlusNormal"/>
        <w:jc w:val="right"/>
      </w:pPr>
    </w:p>
    <w:p w:rsidR="007E07E1" w:rsidRDefault="007E07E1">
      <w:pPr>
        <w:pStyle w:val="ConsPlusNormal"/>
        <w:jc w:val="right"/>
      </w:pPr>
    </w:p>
    <w:p w:rsidR="007E07E1" w:rsidRDefault="007E07E1">
      <w:pPr>
        <w:pStyle w:val="ConsPlusNormal"/>
        <w:jc w:val="right"/>
      </w:pPr>
    </w:p>
    <w:p w:rsidR="007E07E1" w:rsidRDefault="007E07E1">
      <w:pPr>
        <w:pStyle w:val="ConsPlusNormal"/>
        <w:jc w:val="right"/>
      </w:pPr>
    </w:p>
    <w:p w:rsidR="007E07E1" w:rsidRDefault="007E07E1">
      <w:pPr>
        <w:pStyle w:val="ConsPlusNormal"/>
        <w:jc w:val="right"/>
      </w:pPr>
    </w:p>
    <w:p w:rsidR="007E07E1" w:rsidRDefault="007E07E1">
      <w:pPr>
        <w:pStyle w:val="ConsPlusNormal"/>
        <w:jc w:val="right"/>
        <w:outlineLvl w:val="0"/>
      </w:pPr>
      <w:r>
        <w:t>Утверждены</w:t>
      </w:r>
    </w:p>
    <w:p w:rsidR="007E07E1" w:rsidRDefault="007E07E1">
      <w:pPr>
        <w:pStyle w:val="ConsPlusNormal"/>
        <w:jc w:val="right"/>
      </w:pPr>
      <w:r>
        <w:t>постановлением Правительства</w:t>
      </w:r>
    </w:p>
    <w:p w:rsidR="007E07E1" w:rsidRDefault="007E07E1">
      <w:pPr>
        <w:pStyle w:val="ConsPlusNormal"/>
        <w:jc w:val="right"/>
      </w:pPr>
      <w:r>
        <w:t>Российской Федерации</w:t>
      </w:r>
    </w:p>
    <w:p w:rsidR="007E07E1" w:rsidRDefault="007E07E1">
      <w:pPr>
        <w:pStyle w:val="ConsPlusNormal"/>
        <w:jc w:val="right"/>
      </w:pPr>
      <w:r>
        <w:t>от 22 декабря 2022 г. N 2378</w:t>
      </w:r>
    </w:p>
    <w:p w:rsidR="007E07E1" w:rsidRDefault="007E07E1">
      <w:pPr>
        <w:pStyle w:val="ConsPlusNormal"/>
        <w:jc w:val="right"/>
      </w:pPr>
    </w:p>
    <w:p w:rsidR="007E07E1" w:rsidRDefault="007E07E1">
      <w:pPr>
        <w:pStyle w:val="ConsPlusTitle"/>
        <w:jc w:val="center"/>
      </w:pPr>
      <w:bookmarkStart w:id="0" w:name="P35"/>
      <w:bookmarkEnd w:id="0"/>
      <w:r>
        <w:t>ПРАВИЛА</w:t>
      </w:r>
    </w:p>
    <w:p w:rsidR="007E07E1" w:rsidRDefault="007E07E1">
      <w:pPr>
        <w:pStyle w:val="ConsPlusTitle"/>
        <w:jc w:val="center"/>
      </w:pPr>
      <w:r>
        <w:t>ПОДГОТОВКИ И ЗАКЛЮЧЕНИЯ ДОГОВОРА ВОДОПОЛЬЗОВАНИЯ, ПРАВО</w:t>
      </w:r>
    </w:p>
    <w:p w:rsidR="007E07E1" w:rsidRDefault="007E07E1">
      <w:pPr>
        <w:pStyle w:val="ConsPlusTitle"/>
        <w:jc w:val="center"/>
      </w:pPr>
      <w:r>
        <w:t>НА ЗАКЛЮЧЕНИЕ КОТОРОГО ПРИОБРЕТАЕТСЯ НА АУКЦИОНЕ</w:t>
      </w:r>
    </w:p>
    <w:p w:rsidR="007E07E1" w:rsidRDefault="007E07E1">
      <w:pPr>
        <w:pStyle w:val="ConsPlusNormal"/>
        <w:ind w:firstLine="540"/>
        <w:jc w:val="both"/>
      </w:pPr>
    </w:p>
    <w:p w:rsidR="007E07E1" w:rsidRDefault="007E07E1">
      <w:pPr>
        <w:pStyle w:val="ConsPlusNormal"/>
        <w:ind w:firstLine="540"/>
        <w:jc w:val="both"/>
      </w:pPr>
      <w:r>
        <w:t>1. Настоящие Правила определяют порядок подготовки и заключения договора водопользования, право на заключение которого приобретается на аукционе (далее - договор водопользования).</w:t>
      </w:r>
    </w:p>
    <w:p w:rsidR="007E07E1" w:rsidRDefault="007E07E1">
      <w:pPr>
        <w:pStyle w:val="ConsPlusNormal"/>
        <w:spacing w:before="220"/>
        <w:ind w:firstLine="540"/>
        <w:jc w:val="both"/>
      </w:pPr>
      <w:r>
        <w:t xml:space="preserve">2. Предметом договора водопользования является использование акватории водного объекта, за исключением случаев, установленных </w:t>
      </w:r>
      <w:hyperlink r:id="rId8">
        <w:r>
          <w:rPr>
            <w:color w:val="0000FF"/>
          </w:rPr>
          <w:t>пунктами 1</w:t>
        </w:r>
      </w:hyperlink>
      <w:r>
        <w:t xml:space="preserve"> или </w:t>
      </w:r>
      <w:hyperlink r:id="rId9">
        <w:r>
          <w:rPr>
            <w:color w:val="0000FF"/>
          </w:rPr>
          <w:t>3 части 2 статьи 11</w:t>
        </w:r>
      </w:hyperlink>
      <w:r>
        <w:t xml:space="preserve">, а также </w:t>
      </w:r>
      <w:hyperlink r:id="rId10">
        <w:r>
          <w:rPr>
            <w:color w:val="0000FF"/>
          </w:rPr>
          <w:t>статьями 15</w:t>
        </w:r>
      </w:hyperlink>
      <w:r>
        <w:t xml:space="preserve">, </w:t>
      </w:r>
      <w:hyperlink r:id="rId11">
        <w:r>
          <w:rPr>
            <w:color w:val="0000FF"/>
          </w:rPr>
          <w:t>47</w:t>
        </w:r>
      </w:hyperlink>
      <w:r>
        <w:t xml:space="preserve">, </w:t>
      </w:r>
      <w:hyperlink r:id="rId12">
        <w:r>
          <w:rPr>
            <w:color w:val="0000FF"/>
          </w:rPr>
          <w:t>49</w:t>
        </w:r>
      </w:hyperlink>
      <w:r>
        <w:t xml:space="preserve"> и </w:t>
      </w:r>
      <w:hyperlink r:id="rId13">
        <w:r>
          <w:rPr>
            <w:color w:val="0000FF"/>
          </w:rPr>
          <w:t>50</w:t>
        </w:r>
      </w:hyperlink>
      <w:r>
        <w:t xml:space="preserve"> Водного кодекса Российской Федерации.</w:t>
      </w:r>
    </w:p>
    <w:p w:rsidR="007E07E1" w:rsidRDefault="007E07E1">
      <w:pPr>
        <w:pStyle w:val="ConsPlusNormal"/>
        <w:spacing w:before="220"/>
        <w:ind w:firstLine="540"/>
        <w:jc w:val="both"/>
      </w:pPr>
      <w:bookmarkStart w:id="1" w:name="P41"/>
      <w:bookmarkEnd w:id="1"/>
      <w:r>
        <w:t>3. Подготовку и заключение договора водопользования на основании обращения юридического лица, физического лица, индивидуального предпринимателя или по своей инициативе осуществляют:</w:t>
      </w:r>
    </w:p>
    <w:p w:rsidR="007E07E1" w:rsidRDefault="007E07E1">
      <w:pPr>
        <w:pStyle w:val="ConsPlusNormal"/>
        <w:spacing w:before="220"/>
        <w:ind w:firstLine="540"/>
        <w:jc w:val="both"/>
      </w:pPr>
      <w:bookmarkStart w:id="2" w:name="P42"/>
      <w:bookmarkEnd w:id="2"/>
      <w:r>
        <w:t xml:space="preserve">а) Федеральное агентство водных ресурсов или его территориальные органы - в отношении находящихся в федеральной собственности водоемов, </w:t>
      </w:r>
      <w:hyperlink r:id="rId14">
        <w:r>
          <w:rPr>
            <w:color w:val="0000FF"/>
          </w:rPr>
          <w:t>перечень</w:t>
        </w:r>
      </w:hyperlink>
      <w:r>
        <w:t xml:space="preserve"> которых утверждается Правительством Российской Федерации, а также морей или их отдельных частей;</w:t>
      </w:r>
    </w:p>
    <w:p w:rsidR="007E07E1" w:rsidRDefault="007E07E1">
      <w:pPr>
        <w:pStyle w:val="ConsPlusNormal"/>
        <w:spacing w:before="220"/>
        <w:ind w:firstLine="540"/>
        <w:jc w:val="both"/>
      </w:pPr>
      <w:r>
        <w:t xml:space="preserve">б) исполнительный орган субъекта Российской Федерации, уполномоченный на заключение договоров водопользования, - в отношении водных объектов, находящихся в собственности субъектов Российской Федерации, и водных объектов или их частей, находящихся в федеральной собственности и расположенных на территории соответствующего субъекта Российской Федерации, за исключением водных объектов, предусмотренных </w:t>
      </w:r>
      <w:hyperlink w:anchor="P42">
        <w:r>
          <w:rPr>
            <w:color w:val="0000FF"/>
          </w:rPr>
          <w:t>подпунктом "а"</w:t>
        </w:r>
      </w:hyperlink>
      <w:r>
        <w:t xml:space="preserve"> настоящего пункта;</w:t>
      </w:r>
    </w:p>
    <w:p w:rsidR="007E07E1" w:rsidRDefault="007E07E1">
      <w:pPr>
        <w:pStyle w:val="ConsPlusNormal"/>
        <w:spacing w:before="220"/>
        <w:ind w:firstLine="540"/>
        <w:jc w:val="both"/>
      </w:pPr>
      <w:r>
        <w:t>в) орган местного самоуправления - в отношении водных объектов, находящихся в собственности муниципального образования.</w:t>
      </w:r>
    </w:p>
    <w:p w:rsidR="007E07E1" w:rsidRDefault="007E07E1">
      <w:pPr>
        <w:pStyle w:val="ConsPlusNormal"/>
        <w:spacing w:before="220"/>
        <w:ind w:firstLine="540"/>
        <w:jc w:val="both"/>
      </w:pPr>
      <w:bookmarkStart w:id="3" w:name="P45"/>
      <w:bookmarkEnd w:id="3"/>
      <w:r>
        <w:t>4. Физическое лицо, юридическое лицо или индивидуальный предприниматель, заинтересованные в предоставлении им акватории водного объекта в пользование, вправе обратиться в территориальный орган Федерального агентства водных ресурсов с запросом о предоставлении сведений об идентификационных характеристиках водного объекта, координатах местоположения береговой линии (границы водного объекта), содержащихся в государственном водном реестре.</w:t>
      </w:r>
    </w:p>
    <w:p w:rsidR="007E07E1" w:rsidRDefault="007E07E1">
      <w:pPr>
        <w:pStyle w:val="ConsPlusNormal"/>
        <w:spacing w:before="220"/>
        <w:ind w:firstLine="540"/>
        <w:jc w:val="both"/>
      </w:pPr>
      <w:r>
        <w:lastRenderedPageBreak/>
        <w:t xml:space="preserve">5. Физическое лицо, юридическое лицо или индивидуальный предприниматель обращаются в исполнительный орган государственной власти или орган местного самоуправления в соответствии с </w:t>
      </w:r>
      <w:hyperlink w:anchor="P41">
        <w:r>
          <w:rPr>
            <w:color w:val="0000FF"/>
          </w:rPr>
          <w:t>пунктом 3</w:t>
        </w:r>
      </w:hyperlink>
      <w:r>
        <w:t xml:space="preserve"> настоящих Правил (далее - исполнительный орган или орган местного самоуправления) по месту расположения водного объекта с заявлением о предоставлении акватории водного объекта в пользование (далее - заявление)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а также ведомственных информационных систем (далее - единая информационная система), в том числе путем использования интерактивной формы заявления. В этом случае заявление и прилагаемые к нему документы подписываются электронной подписью уполномоченного лица в соответствии с законодательством Российской Федерации.</w:t>
      </w:r>
    </w:p>
    <w:p w:rsidR="007E07E1" w:rsidRDefault="007E07E1">
      <w:pPr>
        <w:pStyle w:val="ConsPlusNormal"/>
        <w:spacing w:before="220"/>
        <w:ind w:firstLine="540"/>
        <w:jc w:val="both"/>
      </w:pPr>
      <w:r>
        <w:t>Интерактивная форма заявления с использованием единой информационной системы может быть направлена представителями юридических лиц, чей профиль подтвержден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E07E1" w:rsidRDefault="007E07E1">
      <w:pPr>
        <w:pStyle w:val="ConsPlusNormal"/>
        <w:spacing w:before="220"/>
        <w:ind w:firstLine="540"/>
        <w:jc w:val="both"/>
      </w:pPr>
      <w:r>
        <w:t>В случае отсутствия технической возможности подачи заявления с использованием единой информационной системы, заявление и прилагаемые к нему документы могут быть представлены в исполнительный орган или орган местного самоуправления непосредственно либо через многофункциональный центр предоставления государственных и муниципальных услуг на бумажном носителе или направлены по почте ценным письмом с уведомлением о вручении и с описью вложения.</w:t>
      </w:r>
    </w:p>
    <w:p w:rsidR="007E07E1" w:rsidRDefault="007E07E1">
      <w:pPr>
        <w:pStyle w:val="ConsPlusNormal"/>
        <w:spacing w:before="220"/>
        <w:ind w:firstLine="540"/>
        <w:jc w:val="both"/>
      </w:pPr>
      <w:r>
        <w:t>6. В заявлении указываются:</w:t>
      </w:r>
    </w:p>
    <w:p w:rsidR="007E07E1" w:rsidRDefault="007E07E1">
      <w:pPr>
        <w:pStyle w:val="ConsPlusNormal"/>
        <w:spacing w:before="220"/>
        <w:ind w:firstLine="540"/>
        <w:jc w:val="both"/>
      </w:pPr>
      <w:r>
        <w:t>а) сведения о заявителе:</w:t>
      </w:r>
    </w:p>
    <w:p w:rsidR="007E07E1" w:rsidRDefault="007E07E1">
      <w:pPr>
        <w:pStyle w:val="ConsPlusNormal"/>
        <w:spacing w:before="220"/>
        <w:ind w:firstLine="540"/>
        <w:jc w:val="both"/>
      </w:pPr>
      <w:r>
        <w:t>полное и сокращенное (при наличии) наименования и организационно-правовая форма, адрес, идентификационный номер налогоплательщика, код по Общероссийскому классификатору видов экономической деятельности по основной деятельности, соответствующий цели предполагаемого водопользования, адрес электронной почты - для юридического лица;</w:t>
      </w:r>
    </w:p>
    <w:p w:rsidR="007E07E1" w:rsidRDefault="007E07E1">
      <w:pPr>
        <w:pStyle w:val="ConsPlusNormal"/>
        <w:spacing w:before="220"/>
        <w:ind w:firstLine="540"/>
        <w:jc w:val="both"/>
      </w:pPr>
      <w:r>
        <w:t>фамилия, имя, отчество (при наличии), адрес регистрации по месту жительства, адрес фактического проживания, идентификационный номер налогоплательщика, данные документа, удостоверяющего личность, адрес электронной почты - для физического лица и индивидуального предпринимателя;</w:t>
      </w:r>
    </w:p>
    <w:p w:rsidR="007E07E1" w:rsidRDefault="007E07E1">
      <w:pPr>
        <w:pStyle w:val="ConsPlusNormal"/>
        <w:spacing w:before="220"/>
        <w:ind w:firstLine="540"/>
        <w:jc w:val="both"/>
      </w:pPr>
      <w:r>
        <w:t xml:space="preserve">б) наименование, идентификационные характеристики водного объекта согласно сведениям, содержащимся в государственном водном реестре, указанным в </w:t>
      </w:r>
      <w:hyperlink w:anchor="P45">
        <w:r>
          <w:rPr>
            <w:color w:val="0000FF"/>
          </w:rPr>
          <w:t>пункте 4</w:t>
        </w:r>
      </w:hyperlink>
      <w:r>
        <w:t xml:space="preserve"> настоящих Правил,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указываются в системе координат, установленной для ведения Единого государственного реестра недвижимости;</w:t>
      </w:r>
    </w:p>
    <w:p w:rsidR="007E07E1" w:rsidRDefault="007E07E1">
      <w:pPr>
        <w:pStyle w:val="ConsPlusNormal"/>
        <w:spacing w:before="220"/>
        <w:ind w:firstLine="540"/>
        <w:jc w:val="both"/>
      </w:pPr>
      <w:r>
        <w:t>в) вид, цель и срок водопользования;</w:t>
      </w:r>
    </w:p>
    <w:p w:rsidR="007E07E1" w:rsidRDefault="007E07E1">
      <w:pPr>
        <w:pStyle w:val="ConsPlusNormal"/>
        <w:spacing w:before="220"/>
        <w:ind w:firstLine="540"/>
        <w:jc w:val="both"/>
      </w:pPr>
      <w:r>
        <w:t>г) параметры водопользования (кв. км).</w:t>
      </w:r>
    </w:p>
    <w:p w:rsidR="007E07E1" w:rsidRDefault="007E07E1">
      <w:pPr>
        <w:pStyle w:val="ConsPlusNormal"/>
        <w:spacing w:before="220"/>
        <w:ind w:firstLine="540"/>
        <w:jc w:val="both"/>
      </w:pPr>
      <w:r>
        <w:t xml:space="preserve">7. К заявлению прилагаются в форме электронных документов документы, отображающие в графической форме водный объект, указанный в заявлении, размещение средств и объектов водопользования, пояснительная записка к этим материалам, а также содержащие координаты </w:t>
      </w:r>
      <w:r>
        <w:lastRenderedPageBreak/>
        <w:t>заявленной к использованию части водного объекта, примыкающей к береговой линии (границе водного объекта), определяющиеся в системе координат, установленной для ведения Единого государственного реестра недвижимости.</w:t>
      </w:r>
    </w:p>
    <w:p w:rsidR="007E07E1" w:rsidRDefault="007E07E1">
      <w:pPr>
        <w:pStyle w:val="ConsPlusNormal"/>
        <w:spacing w:before="220"/>
        <w:ind w:firstLine="540"/>
        <w:jc w:val="both"/>
      </w:pPr>
      <w:bookmarkStart w:id="4" w:name="P57"/>
      <w:bookmarkEnd w:id="4"/>
      <w:r>
        <w:t>8. Для осуществления водопользования в охранных зонах гидроэнергетических объектов к заявлению в случае использования акватории водного объекта для рекреационных целей прилагается решение организации, которая владеет на праве собственности или на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 Данный документ представляется в форме электронного документа.</w:t>
      </w:r>
    </w:p>
    <w:p w:rsidR="007E07E1" w:rsidRDefault="007E07E1">
      <w:pPr>
        <w:pStyle w:val="ConsPlusNormal"/>
        <w:spacing w:before="220"/>
        <w:ind w:firstLine="540"/>
        <w:jc w:val="both"/>
      </w:pPr>
      <w:r>
        <w:t>9. В случае представления заявления в исполнительный орган или орган местного самоуправления на бумажном носителе или направления заявления по почте к заявлению прилагаются документы на бумажном носителе:</w:t>
      </w:r>
    </w:p>
    <w:p w:rsidR="007E07E1" w:rsidRDefault="007E07E1">
      <w:pPr>
        <w:pStyle w:val="ConsPlusNormal"/>
        <w:spacing w:before="220"/>
        <w:ind w:firstLine="540"/>
        <w:jc w:val="both"/>
      </w:pPr>
      <w:r>
        <w:t>а) копия документа, удостоверяющего личность, - для физического лица, в том числе не являющегося резидентом Российской Федерации;</w:t>
      </w:r>
    </w:p>
    <w:p w:rsidR="007E07E1" w:rsidRDefault="007E07E1">
      <w:pPr>
        <w:pStyle w:val="ConsPlusNormal"/>
        <w:spacing w:before="220"/>
        <w:ind w:firstLine="540"/>
        <w:jc w:val="both"/>
      </w:pPr>
      <w:r>
        <w:t>б) документ, подтверждающий полномочия лица на осуществление действий от имени заявителя, - при необходимости (в случае, если данное лицо не является законным представителем юридического лица, под которым в соответствии с настоящими Правилами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rsidR="007E07E1" w:rsidRDefault="007E07E1">
      <w:pPr>
        <w:pStyle w:val="ConsPlusNormal"/>
        <w:spacing w:before="220"/>
        <w:ind w:firstLine="540"/>
        <w:jc w:val="both"/>
      </w:pPr>
      <w:r>
        <w:t>в) согласие на обработку персональных данных (для физических лиц);</w:t>
      </w:r>
    </w:p>
    <w:p w:rsidR="007E07E1" w:rsidRDefault="007E07E1">
      <w:pPr>
        <w:pStyle w:val="ConsPlusNormal"/>
        <w:spacing w:before="220"/>
        <w:ind w:firstLine="540"/>
        <w:jc w:val="both"/>
      </w:pPr>
      <w:r>
        <w:t>г) документы, отображающие в графической форме водный объект, указанный в заявлении, размещение средств и объектов водопользования, пояснительная записка к этим документам, а также содержащие координаты заявленной к использованию части водного объекта, примыкающей к береговой линии (границе водного объекта), определяющиеся в системе координат, установленной для ведения Единого государственного реестра недвижимости;</w:t>
      </w:r>
    </w:p>
    <w:p w:rsidR="007E07E1" w:rsidRDefault="007E07E1">
      <w:pPr>
        <w:pStyle w:val="ConsPlusNormal"/>
        <w:spacing w:before="220"/>
        <w:ind w:firstLine="540"/>
        <w:jc w:val="both"/>
      </w:pPr>
      <w:r>
        <w:t xml:space="preserve">д) документ, предусмотренный </w:t>
      </w:r>
      <w:hyperlink w:anchor="P57">
        <w:r>
          <w:rPr>
            <w:color w:val="0000FF"/>
          </w:rPr>
          <w:t>пунктом 8</w:t>
        </w:r>
      </w:hyperlink>
      <w:r>
        <w:t xml:space="preserve"> настоящих Правил, в случае осуществления водопользования в охранных зонах гидроэнергетических объектов.</w:t>
      </w:r>
    </w:p>
    <w:p w:rsidR="007E07E1" w:rsidRDefault="007E07E1">
      <w:pPr>
        <w:pStyle w:val="ConsPlusNormal"/>
        <w:spacing w:before="220"/>
        <w:ind w:firstLine="540"/>
        <w:jc w:val="both"/>
      </w:pPr>
      <w:r>
        <w:t>10. Подготовка договора водопользования и формирование его условий осуществляются с учетом особенностей предоставляемого в пользование водного объекта и его режима, ограничений и запретов, установленных в отношении использования водного объекта, в случаях, предусмотренных законодательством Российской Федерации и законодательством субъекта Российской Федерации, а также с учетом схем комплексного использования и охраны водных объектов и территориального планирования, если использование акватории водного объекта возможно для цели, указанной в заявлении.</w:t>
      </w:r>
    </w:p>
    <w:p w:rsidR="007E07E1" w:rsidRDefault="007E07E1">
      <w:pPr>
        <w:pStyle w:val="ConsPlusNormal"/>
        <w:spacing w:before="220"/>
        <w:ind w:firstLine="540"/>
        <w:jc w:val="both"/>
      </w:pPr>
      <w:r>
        <w:t>11. Если при рассмотрении заявления установлено, что договор водопользования должен быть заключен по результатам аукциона, начинается процедура подготовки к проведению аукциона, о чем организатор аукциона информирует заявителя в срок, не превышающий 12 рабочих дней со дня поступления его заявления.</w:t>
      </w:r>
    </w:p>
    <w:p w:rsidR="007E07E1" w:rsidRDefault="007E07E1">
      <w:pPr>
        <w:pStyle w:val="ConsPlusNormal"/>
        <w:spacing w:before="220"/>
        <w:ind w:firstLine="540"/>
        <w:jc w:val="both"/>
      </w:pPr>
      <w:r>
        <w:t>При поступлении организатору аукциона заявления, направленного с использованием единой информационной системы, информация о необходимости проведения аукциона высылается заявителю с использованием указанной системы.</w:t>
      </w:r>
    </w:p>
    <w:p w:rsidR="007E07E1" w:rsidRDefault="007E07E1">
      <w:pPr>
        <w:pStyle w:val="ConsPlusNormal"/>
        <w:spacing w:before="220"/>
        <w:ind w:firstLine="540"/>
        <w:jc w:val="both"/>
      </w:pPr>
      <w:r>
        <w:t xml:space="preserve">Подготовленный проект договора водопользования включается в документацию об </w:t>
      </w:r>
      <w:r>
        <w:lastRenderedPageBreak/>
        <w:t>аукционе.</w:t>
      </w:r>
    </w:p>
    <w:p w:rsidR="007E07E1" w:rsidRDefault="007E07E1">
      <w:pPr>
        <w:pStyle w:val="ConsPlusNormal"/>
        <w:spacing w:before="220"/>
        <w:ind w:firstLine="540"/>
        <w:jc w:val="both"/>
      </w:pPr>
      <w:r>
        <w:t>12. Договор водопользования заключается в соответствии с условиями, предусмотренными извещением о проведении аукциона и документацией об аукционе.</w:t>
      </w:r>
    </w:p>
    <w:p w:rsidR="007E07E1" w:rsidRDefault="007E07E1">
      <w:pPr>
        <w:pStyle w:val="ConsPlusNormal"/>
        <w:spacing w:before="220"/>
        <w:ind w:firstLine="540"/>
        <w:jc w:val="both"/>
      </w:pPr>
      <w:r>
        <w:t>При заключении договора водопользования по результатам аукциона не допускается вносить изменения в условия договора на основании соглашения, заключенного между сторонами этого договора или в одностороннем порядке.</w:t>
      </w:r>
    </w:p>
    <w:p w:rsidR="007E07E1" w:rsidRDefault="007E07E1">
      <w:pPr>
        <w:pStyle w:val="ConsPlusNormal"/>
        <w:spacing w:before="220"/>
        <w:ind w:firstLine="540"/>
        <w:jc w:val="both"/>
      </w:pPr>
      <w:r>
        <w:t xml:space="preserve">Содержание договора водопользования должно соответствовать требованиям Водного </w:t>
      </w:r>
      <w:hyperlink r:id="rId15">
        <w:r>
          <w:rPr>
            <w:color w:val="0000FF"/>
          </w:rPr>
          <w:t>кодекса</w:t>
        </w:r>
      </w:hyperlink>
      <w:r>
        <w:t xml:space="preserve"> Российской Федерации.</w:t>
      </w:r>
    </w:p>
    <w:p w:rsidR="007E07E1" w:rsidRDefault="007E07E1">
      <w:pPr>
        <w:pStyle w:val="ConsPlusNormal"/>
        <w:spacing w:before="220"/>
        <w:ind w:firstLine="540"/>
        <w:jc w:val="both"/>
      </w:pPr>
      <w:r>
        <w:t xml:space="preserve">Договор водопользования заключается по форме примерного договора водопользования, утверждаемой Правительством Российской Федерации в соответствии с </w:t>
      </w:r>
      <w:hyperlink r:id="rId16">
        <w:r>
          <w:rPr>
            <w:color w:val="0000FF"/>
          </w:rPr>
          <w:t>частью 3 статьи 16</w:t>
        </w:r>
      </w:hyperlink>
      <w:r>
        <w:t xml:space="preserve"> Водного кодекса Российской Федерации.</w:t>
      </w:r>
    </w:p>
    <w:p w:rsidR="007E07E1" w:rsidRDefault="007E07E1">
      <w:pPr>
        <w:pStyle w:val="ConsPlusNormal"/>
        <w:spacing w:before="220"/>
        <w:ind w:firstLine="540"/>
        <w:jc w:val="both"/>
      </w:pPr>
      <w:r>
        <w:t>13. Основанием для заключения договора водопользования являются:</w:t>
      </w:r>
    </w:p>
    <w:p w:rsidR="007E07E1" w:rsidRDefault="007E07E1">
      <w:pPr>
        <w:pStyle w:val="ConsPlusNormal"/>
        <w:spacing w:before="220"/>
        <w:ind w:firstLine="540"/>
        <w:jc w:val="both"/>
      </w:pPr>
      <w:r>
        <w:t xml:space="preserve">а) протокол аукциона, оформленный в соответствии с </w:t>
      </w:r>
      <w:hyperlink w:anchor="P109">
        <w:r>
          <w:rPr>
            <w:color w:val="0000FF"/>
          </w:rPr>
          <w:t>Правилами</w:t>
        </w:r>
      </w:hyperlink>
      <w: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22 декабря 2022 г. N 2378 "О договоре водопользования, право на заключение которого приобретается на аукционе, и о проведении аукциона";</w:t>
      </w:r>
    </w:p>
    <w:p w:rsidR="007E07E1" w:rsidRDefault="007E07E1">
      <w:pPr>
        <w:pStyle w:val="ConsPlusNormal"/>
        <w:spacing w:before="220"/>
        <w:ind w:firstLine="540"/>
        <w:jc w:val="both"/>
      </w:pPr>
      <w:bookmarkStart w:id="5" w:name="P74"/>
      <w:bookmarkEnd w:id="5"/>
      <w:r>
        <w:t>б) документ, подтверждающий оплату победителем аукциона предмета аукциона в течение 3 рабочих дней, следующих за днем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7E07E1" w:rsidRDefault="007E07E1">
      <w:pPr>
        <w:pStyle w:val="ConsPlusNormal"/>
        <w:spacing w:before="220"/>
        <w:ind w:firstLine="540"/>
        <w:jc w:val="both"/>
      </w:pPr>
      <w:r>
        <w:t>14. Организатор аукциона в день подписания протокола аукциона передает победителю аукциона один экземпляр этого протокола и договор водопользования для его подписания.</w:t>
      </w:r>
    </w:p>
    <w:p w:rsidR="007E07E1" w:rsidRDefault="007E07E1">
      <w:pPr>
        <w:pStyle w:val="ConsPlusNormal"/>
        <w:spacing w:before="220"/>
        <w:ind w:firstLine="540"/>
        <w:jc w:val="both"/>
      </w:pPr>
      <w:r>
        <w:t xml:space="preserve">Победитель аукциона в течение 3 рабочих дней со дня подписания протокола аукциона представляет организатору аукциона подписанный им договор водопользования, а также документ, предусмотренный </w:t>
      </w:r>
      <w:hyperlink w:anchor="P74">
        <w:r>
          <w:rPr>
            <w:color w:val="0000FF"/>
          </w:rPr>
          <w:t>подпунктом "б" пункта 13</w:t>
        </w:r>
      </w:hyperlink>
      <w:r>
        <w:t xml:space="preserve"> настоящих Правил.</w:t>
      </w:r>
    </w:p>
    <w:p w:rsidR="007E07E1" w:rsidRDefault="007E07E1">
      <w:pPr>
        <w:pStyle w:val="ConsPlusNormal"/>
        <w:spacing w:before="220"/>
        <w:ind w:firstLine="540"/>
        <w:jc w:val="both"/>
      </w:pPr>
      <w:r>
        <w:t xml:space="preserve">Непредставление победителем аукциона в указанный срок подписанного договора водопользования расценивается как уклонение от заключения договора водопользования и влечет за собой последствия, предусмотренные </w:t>
      </w:r>
      <w:hyperlink w:anchor="P90">
        <w:r>
          <w:rPr>
            <w:color w:val="0000FF"/>
          </w:rPr>
          <w:t>пунктом 21</w:t>
        </w:r>
      </w:hyperlink>
      <w:r>
        <w:t xml:space="preserve"> настоящих Правил.</w:t>
      </w:r>
    </w:p>
    <w:p w:rsidR="007E07E1" w:rsidRDefault="007E07E1">
      <w:pPr>
        <w:pStyle w:val="ConsPlusNormal"/>
        <w:spacing w:before="220"/>
        <w:ind w:firstLine="540"/>
        <w:jc w:val="both"/>
      </w:pPr>
      <w:r>
        <w:t>15. Договор водопользования подписывают:</w:t>
      </w:r>
    </w:p>
    <w:p w:rsidR="007E07E1" w:rsidRDefault="007E07E1">
      <w:pPr>
        <w:pStyle w:val="ConsPlusNormal"/>
        <w:spacing w:before="220"/>
        <w:ind w:firstLine="540"/>
        <w:jc w:val="both"/>
      </w:pPr>
      <w:r>
        <w:t>а) со стороны организатора аукциона - уполномоченное организатором аукциона должностное лицо;</w:t>
      </w:r>
    </w:p>
    <w:p w:rsidR="007E07E1" w:rsidRDefault="007E07E1">
      <w:pPr>
        <w:pStyle w:val="ConsPlusNormal"/>
        <w:spacing w:before="220"/>
        <w:ind w:firstLine="540"/>
        <w:jc w:val="both"/>
      </w:pPr>
      <w:r>
        <w:t>б) со стороны водопользователя - победитель аукциона (его уполномоченный представитель при наличии у него документов, подтверждающих полномочия на подписание договора).</w:t>
      </w:r>
    </w:p>
    <w:p w:rsidR="007E07E1" w:rsidRDefault="007E07E1">
      <w:pPr>
        <w:pStyle w:val="ConsPlusNormal"/>
        <w:spacing w:before="220"/>
        <w:ind w:firstLine="540"/>
        <w:jc w:val="both"/>
      </w:pPr>
      <w:bookmarkStart w:id="6" w:name="P81"/>
      <w:bookmarkEnd w:id="6"/>
      <w:r>
        <w:t xml:space="preserve">16. Договор водопользования подписывается сторонами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w:t>
      </w:r>
      <w:hyperlink r:id="rId17">
        <w:r>
          <w:rPr>
            <w:color w:val="0000FF"/>
          </w:rPr>
          <w:t>порядке</w:t>
        </w:r>
      </w:hyperlink>
      <w:r>
        <w:t>.</w:t>
      </w:r>
    </w:p>
    <w:p w:rsidR="007E07E1" w:rsidRDefault="007E07E1">
      <w:pPr>
        <w:pStyle w:val="ConsPlusNormal"/>
        <w:spacing w:before="220"/>
        <w:ind w:firstLine="540"/>
        <w:jc w:val="both"/>
      </w:pPr>
      <w:r>
        <w:lastRenderedPageBreak/>
        <w:t>Организатор аукциона направляет подписанный договор победителю аукциона с использованием единой информационной системы, а также на адрес электронной почты, который указан в заявлении.</w:t>
      </w:r>
    </w:p>
    <w:p w:rsidR="007E07E1" w:rsidRDefault="007E07E1">
      <w:pPr>
        <w:pStyle w:val="ConsPlusNormal"/>
        <w:spacing w:before="220"/>
        <w:ind w:firstLine="540"/>
        <w:jc w:val="both"/>
      </w:pPr>
      <w:r>
        <w:t>В случае отсутствия технической возможности для подписания договора водопользования в электронном виде, договор водопользования подписывается сторонами на бумажном носителе и передается организатором аукциона победителю аукциона непосредственно или направляется по почте ценным письмом с уведомлением о вручении и с описью вложения.</w:t>
      </w:r>
    </w:p>
    <w:p w:rsidR="007E07E1" w:rsidRDefault="007E07E1">
      <w:pPr>
        <w:pStyle w:val="ConsPlusNormal"/>
        <w:spacing w:before="220"/>
        <w:ind w:firstLine="540"/>
        <w:jc w:val="both"/>
      </w:pPr>
      <w:bookmarkStart w:id="7" w:name="P84"/>
      <w:bookmarkEnd w:id="7"/>
      <w:r>
        <w:t xml:space="preserve">17. Договор водопользования должен быть подписан сторонами договора в течение 20 рабочих дней после завершения аукциона и оформления протокола аукциона или срока, указанного в извещении о проведении аукциона, и направлен организатором аукциона на государственную регистрацию в государственном водном реестре, порядок ведения которого устанавливается Правительством Российской Федерации в соответствии с </w:t>
      </w:r>
      <w:hyperlink r:id="rId18">
        <w:r>
          <w:rPr>
            <w:color w:val="0000FF"/>
          </w:rPr>
          <w:t>частью 10 статьи 31</w:t>
        </w:r>
      </w:hyperlink>
      <w:r>
        <w:t xml:space="preserve"> Водного кодекса Российской Федерации.</w:t>
      </w:r>
    </w:p>
    <w:p w:rsidR="007E07E1" w:rsidRDefault="007E07E1">
      <w:pPr>
        <w:pStyle w:val="ConsPlusNormal"/>
        <w:spacing w:before="220"/>
        <w:ind w:firstLine="540"/>
        <w:jc w:val="both"/>
      </w:pPr>
      <w:bookmarkStart w:id="8" w:name="P85"/>
      <w:bookmarkEnd w:id="8"/>
      <w:r>
        <w:t>18. Договор водопользования признается заключенным с момента его государственной регистрации в государственном водном реестре, являющейся результатом оказания государственной услуги.</w:t>
      </w:r>
    </w:p>
    <w:p w:rsidR="007E07E1" w:rsidRDefault="007E07E1">
      <w:pPr>
        <w:pStyle w:val="ConsPlusNormal"/>
        <w:spacing w:before="220"/>
        <w:ind w:firstLine="540"/>
        <w:jc w:val="both"/>
      </w:pPr>
      <w:r>
        <w:t xml:space="preserve">Не допускается заключение договора водопользования по результатам аукциона ранее чем через 10 дней со дня размещения протокола аукциона на официальном сайте в информационно-телекоммуникационной сети "Интернет" для размещения информации о проведении торгов по адресу </w:t>
      </w:r>
      <w:hyperlink r:id="rId19">
        <w:r>
          <w:rPr>
            <w:color w:val="0000FF"/>
          </w:rPr>
          <w:t>www.torgi.gov.ru</w:t>
        </w:r>
      </w:hyperlink>
      <w:r>
        <w:t>.</w:t>
      </w:r>
    </w:p>
    <w:p w:rsidR="007E07E1" w:rsidRDefault="007E07E1">
      <w:pPr>
        <w:pStyle w:val="ConsPlusNormal"/>
        <w:spacing w:before="220"/>
        <w:ind w:firstLine="540"/>
        <w:jc w:val="both"/>
      </w:pPr>
      <w:r>
        <w:t xml:space="preserve">19. В случае если до истечения установленного </w:t>
      </w:r>
      <w:hyperlink w:anchor="P84">
        <w:r>
          <w:rPr>
            <w:color w:val="0000FF"/>
          </w:rPr>
          <w:t>пунктом 17</w:t>
        </w:r>
      </w:hyperlink>
      <w:r>
        <w:t xml:space="preserve"> настоящих Правил срока денежные средства в размере окончательной цены предмета аукциона не поступили на счет, указанный организатором аукциона, организатор аукциона направляет победителю аукциона отказ в подписании договора водопользования.</w:t>
      </w:r>
    </w:p>
    <w:p w:rsidR="007E07E1" w:rsidRDefault="007E07E1">
      <w:pPr>
        <w:pStyle w:val="ConsPlusNormal"/>
        <w:spacing w:before="220"/>
        <w:ind w:firstLine="540"/>
        <w:jc w:val="both"/>
      </w:pPr>
      <w:r>
        <w:t>20. Предельный срок предоставления водных объектов в пользование на основании договора водопользования не может составлять более 20 лет.</w:t>
      </w:r>
    </w:p>
    <w:p w:rsidR="007E07E1" w:rsidRDefault="007E07E1">
      <w:pPr>
        <w:pStyle w:val="ConsPlusNormal"/>
        <w:spacing w:before="220"/>
        <w:ind w:firstLine="540"/>
        <w:jc w:val="both"/>
      </w:pPr>
      <w:r>
        <w:t>Договор водопользования, заключенный на срок, превышающий 20 лет, считается заключенным на срок, равный предельному сроку договора водопользования.</w:t>
      </w:r>
    </w:p>
    <w:p w:rsidR="007E07E1" w:rsidRDefault="007E07E1">
      <w:pPr>
        <w:pStyle w:val="ConsPlusNormal"/>
        <w:spacing w:before="220"/>
        <w:ind w:firstLine="540"/>
        <w:jc w:val="both"/>
      </w:pPr>
      <w:bookmarkStart w:id="9" w:name="P90"/>
      <w:bookmarkEnd w:id="9"/>
      <w:r>
        <w:t>21. В случае уклонения одной стороны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7E07E1" w:rsidRDefault="007E07E1">
      <w:pPr>
        <w:pStyle w:val="ConsPlusNormal"/>
        <w:spacing w:before="220"/>
        <w:ind w:firstLine="540"/>
        <w:jc w:val="both"/>
      </w:pPr>
      <w:r>
        <w:t>22. В случае если аукцион признан несостоявшимся по причине участия в аукционе только одного участника, организатор аукциона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один экземпляр протокола рассмотрения заявок или протокола аукциона, а также договор водопользования для подписания.</w:t>
      </w:r>
    </w:p>
    <w:p w:rsidR="007E07E1" w:rsidRDefault="007E07E1">
      <w:pPr>
        <w:pStyle w:val="ConsPlusNormal"/>
        <w:spacing w:before="220"/>
        <w:ind w:firstLine="540"/>
        <w:jc w:val="both"/>
      </w:pPr>
      <w:r>
        <w:t xml:space="preserve">Направление протокола рассмотрения заявок или протокола аукциона и договора водопользования для подписания участнику аукциона осуществляется в порядке, определенном </w:t>
      </w:r>
      <w:hyperlink w:anchor="P81">
        <w:r>
          <w:rPr>
            <w:color w:val="0000FF"/>
          </w:rPr>
          <w:t>пунктом 16</w:t>
        </w:r>
      </w:hyperlink>
      <w:r>
        <w:t xml:space="preserve"> настоящих Правил.</w:t>
      </w:r>
    </w:p>
    <w:p w:rsidR="007E07E1" w:rsidRDefault="007E07E1">
      <w:pPr>
        <w:pStyle w:val="ConsPlusNormal"/>
        <w:spacing w:before="220"/>
        <w:ind w:firstLine="540"/>
        <w:jc w:val="both"/>
      </w:pPr>
      <w:r>
        <w:t>Указанный участник аукциона вправе подписать договор водопользования в течение 3 рабочих дней со дня принятия комиссией по проведению аукциона решения по итогам рассмотрения заявок на участие в аукционе.</w:t>
      </w:r>
    </w:p>
    <w:p w:rsidR="007E07E1" w:rsidRDefault="007E07E1">
      <w:pPr>
        <w:pStyle w:val="ConsPlusNormal"/>
        <w:spacing w:before="220"/>
        <w:ind w:firstLine="540"/>
        <w:jc w:val="both"/>
      </w:pPr>
      <w:r>
        <w:t xml:space="preserve">В тот же срок участник аукциона при подписании договора водопользования перечисляет денежные средства в размере начальной цены предмета аукциона с учетом внесенного задатка </w:t>
      </w:r>
      <w:r>
        <w:lastRenderedPageBreak/>
        <w:t>на счет, указанный организатором аукциона, и возвращает организатору аукциона подписанный договор водопользования с приложением к нему документов, подтверждающих перечисление указанных средств.</w:t>
      </w:r>
    </w:p>
    <w:p w:rsidR="007E07E1" w:rsidRDefault="007E07E1">
      <w:pPr>
        <w:pStyle w:val="ConsPlusNormal"/>
        <w:spacing w:before="220"/>
        <w:ind w:firstLine="540"/>
        <w:jc w:val="both"/>
      </w:pPr>
      <w:r>
        <w:t>Возврат организатору аукциона подписанного договора водопользования с приложением к нему документов, подтверждающих перечисление указанных средств, осуществляется с использованием единой информационной системы.</w:t>
      </w:r>
    </w:p>
    <w:p w:rsidR="007E07E1" w:rsidRDefault="007E07E1">
      <w:pPr>
        <w:pStyle w:val="ConsPlusNormal"/>
        <w:spacing w:before="220"/>
        <w:ind w:firstLine="540"/>
        <w:jc w:val="both"/>
      </w:pPr>
      <w:r>
        <w:t>В случае отсутствия технической возможности для возврата подписанного договора водопользования с использованием единой информационной системы участник аукциона возвращает подписанный договор водопользования с приложением к нему документов, подтверждающих перечисление указанных средств, непосредственно организатору аукциона на бумажном носителе или направляет его почтой ценным письмом с уведомлением о вручении и с описью вложения.</w:t>
      </w:r>
    </w:p>
    <w:p w:rsidR="007E07E1" w:rsidRDefault="007E07E1">
      <w:pPr>
        <w:pStyle w:val="ConsPlusNormal"/>
        <w:spacing w:before="220"/>
        <w:ind w:firstLine="540"/>
        <w:jc w:val="both"/>
      </w:pPr>
      <w:r>
        <w:t xml:space="preserve">Организатор аукциона по истечении 10 дней со дня размещения информации о результатах аукциона на официальном сайте, указанном в </w:t>
      </w:r>
      <w:hyperlink w:anchor="P85">
        <w:r>
          <w:rPr>
            <w:color w:val="0000FF"/>
          </w:rPr>
          <w:t>пункте 18</w:t>
        </w:r>
      </w:hyperlink>
      <w:r>
        <w:t xml:space="preserve"> настоящих Правил, в течение 2 рабочих дней со дня поступления подписанного участником аукциона договора водопользования с прилагающимися к нему документами, подтверждающими перечисление денежных средств в размере начальной цены предмета аукциона с учетом внесенного задатка, обязан подписать договор водопользования и направить его на государственную регистрацию в государственном водном реестре.</w:t>
      </w:r>
    </w:p>
    <w:p w:rsidR="007E07E1" w:rsidRDefault="007E07E1">
      <w:pPr>
        <w:pStyle w:val="ConsPlusNormal"/>
        <w:spacing w:before="220"/>
        <w:ind w:firstLine="540"/>
        <w:jc w:val="both"/>
      </w:pPr>
      <w:r>
        <w:t>В случае если аукцион признан несостоявшимся, не допускается заключение и регистрация договора водопользования в государственном водном реестре ранее чем через 10 дней со дня размещения информации о результатах аукциона на официальном сайте.</w:t>
      </w: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jc w:val="right"/>
        <w:outlineLvl w:val="0"/>
      </w:pPr>
      <w:r>
        <w:t>Утверждены</w:t>
      </w:r>
    </w:p>
    <w:p w:rsidR="007E07E1" w:rsidRDefault="007E07E1">
      <w:pPr>
        <w:pStyle w:val="ConsPlusNormal"/>
        <w:jc w:val="right"/>
      </w:pPr>
      <w:r>
        <w:t>постановлением Правительства</w:t>
      </w:r>
    </w:p>
    <w:p w:rsidR="007E07E1" w:rsidRDefault="007E07E1">
      <w:pPr>
        <w:pStyle w:val="ConsPlusNormal"/>
        <w:jc w:val="right"/>
      </w:pPr>
      <w:r>
        <w:t>Российской Федерации</w:t>
      </w:r>
    </w:p>
    <w:p w:rsidR="007E07E1" w:rsidRDefault="007E07E1">
      <w:pPr>
        <w:pStyle w:val="ConsPlusNormal"/>
        <w:jc w:val="right"/>
      </w:pPr>
      <w:r>
        <w:t>от 22 декабря 2022 г. N 2378</w:t>
      </w:r>
    </w:p>
    <w:p w:rsidR="007E07E1" w:rsidRDefault="007E07E1">
      <w:pPr>
        <w:pStyle w:val="ConsPlusNormal"/>
        <w:jc w:val="right"/>
      </w:pPr>
    </w:p>
    <w:p w:rsidR="007E07E1" w:rsidRDefault="007E07E1">
      <w:pPr>
        <w:pStyle w:val="ConsPlusTitle"/>
        <w:jc w:val="center"/>
      </w:pPr>
      <w:bookmarkStart w:id="10" w:name="P109"/>
      <w:bookmarkEnd w:id="10"/>
      <w:r>
        <w:t>ПРАВИЛА</w:t>
      </w:r>
    </w:p>
    <w:p w:rsidR="007E07E1" w:rsidRDefault="007E07E1">
      <w:pPr>
        <w:pStyle w:val="ConsPlusTitle"/>
        <w:jc w:val="center"/>
      </w:pPr>
      <w:r>
        <w:t>ПРОВЕДЕНИЯ АУКЦИОНА ПО ПРИОБРЕТЕНИЮ ПРАВА НА ЗАКЛЮЧЕНИЕ</w:t>
      </w:r>
    </w:p>
    <w:p w:rsidR="007E07E1" w:rsidRDefault="007E07E1">
      <w:pPr>
        <w:pStyle w:val="ConsPlusTitle"/>
        <w:jc w:val="center"/>
      </w:pPr>
      <w:r>
        <w:t>ДОГОВОРА ВОДОПОЛЬЗОВАНИЯ</w:t>
      </w:r>
    </w:p>
    <w:p w:rsidR="007E07E1" w:rsidRDefault="007E07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07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07E1" w:rsidRDefault="007E07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07E1" w:rsidRDefault="007E07E1">
            <w:pPr>
              <w:pStyle w:val="ConsPlusNormal"/>
              <w:jc w:val="center"/>
            </w:pPr>
            <w:r>
              <w:rPr>
                <w:color w:val="392C69"/>
              </w:rPr>
              <w:t>Список изменяющих документов</w:t>
            </w:r>
          </w:p>
          <w:p w:rsidR="007E07E1" w:rsidRDefault="007E07E1">
            <w:pPr>
              <w:pStyle w:val="ConsPlusNormal"/>
              <w:jc w:val="center"/>
            </w:pPr>
            <w:r>
              <w:rPr>
                <w:color w:val="392C69"/>
              </w:rPr>
              <w:t xml:space="preserve">(в ред. </w:t>
            </w:r>
            <w:hyperlink r:id="rId20">
              <w:r>
                <w:rPr>
                  <w:color w:val="0000FF"/>
                </w:rPr>
                <w:t>Постановления</w:t>
              </w:r>
            </w:hyperlink>
            <w:r>
              <w:rPr>
                <w:color w:val="392C69"/>
              </w:rPr>
              <w:t xml:space="preserve"> Правительства РФ от 01.07.2026 N 817)</w:t>
            </w: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r>
    </w:tbl>
    <w:p w:rsidR="007E07E1" w:rsidRDefault="007E07E1">
      <w:pPr>
        <w:pStyle w:val="ConsPlusNormal"/>
        <w:jc w:val="center"/>
      </w:pPr>
    </w:p>
    <w:p w:rsidR="007E07E1" w:rsidRDefault="007E07E1">
      <w:pPr>
        <w:pStyle w:val="ConsPlusTitle"/>
        <w:jc w:val="center"/>
        <w:outlineLvl w:val="1"/>
      </w:pPr>
      <w:r>
        <w:t>I. Общие положения</w:t>
      </w:r>
    </w:p>
    <w:p w:rsidR="007E07E1" w:rsidRDefault="007E07E1">
      <w:pPr>
        <w:pStyle w:val="ConsPlusNormal"/>
        <w:jc w:val="center"/>
      </w:pPr>
    </w:p>
    <w:p w:rsidR="007E07E1" w:rsidRDefault="007E07E1">
      <w:pPr>
        <w:pStyle w:val="ConsPlusNormal"/>
        <w:ind w:firstLine="540"/>
        <w:jc w:val="both"/>
      </w:pPr>
      <w:r>
        <w:t xml:space="preserve">1. Настоящие Правила определяют порядок организации и проведения аукциона по приобретению права на заключение договора водопользования (далее - аукцион) в части использования акватории водного объекта, за исключением случаев, установленных </w:t>
      </w:r>
      <w:hyperlink r:id="rId21">
        <w:r>
          <w:rPr>
            <w:color w:val="0000FF"/>
          </w:rPr>
          <w:t>пунктами 1</w:t>
        </w:r>
      </w:hyperlink>
      <w:r>
        <w:t xml:space="preserve"> или </w:t>
      </w:r>
      <w:hyperlink r:id="rId22">
        <w:r>
          <w:rPr>
            <w:color w:val="0000FF"/>
          </w:rPr>
          <w:t>3 части 2 статьи 11</w:t>
        </w:r>
      </w:hyperlink>
      <w:r>
        <w:t xml:space="preserve">, а также </w:t>
      </w:r>
      <w:hyperlink r:id="rId23">
        <w:r>
          <w:rPr>
            <w:color w:val="0000FF"/>
          </w:rPr>
          <w:t>статьями 15</w:t>
        </w:r>
      </w:hyperlink>
      <w:r>
        <w:t xml:space="preserve">, </w:t>
      </w:r>
      <w:hyperlink r:id="rId24">
        <w:r>
          <w:rPr>
            <w:color w:val="0000FF"/>
          </w:rPr>
          <w:t>47</w:t>
        </w:r>
      </w:hyperlink>
      <w:r>
        <w:t xml:space="preserve">, </w:t>
      </w:r>
      <w:hyperlink r:id="rId25">
        <w:r>
          <w:rPr>
            <w:color w:val="0000FF"/>
          </w:rPr>
          <w:t>49</w:t>
        </w:r>
      </w:hyperlink>
      <w:r>
        <w:t xml:space="preserve"> и </w:t>
      </w:r>
      <w:hyperlink r:id="rId26">
        <w:r>
          <w:rPr>
            <w:color w:val="0000FF"/>
          </w:rPr>
          <w:t>50</w:t>
        </w:r>
      </w:hyperlink>
      <w:r>
        <w:t xml:space="preserve"> Водного кодекса Российской Федерации, с учетом общих требований к организации и проведению торгов, предусмотренных </w:t>
      </w:r>
      <w:hyperlink r:id="rId27">
        <w:r>
          <w:rPr>
            <w:color w:val="0000FF"/>
          </w:rPr>
          <w:t>статьей 17.3</w:t>
        </w:r>
      </w:hyperlink>
      <w:r>
        <w:t xml:space="preserve"> Федерального закона "О защите конкуренции".</w:t>
      </w:r>
    </w:p>
    <w:p w:rsidR="007E07E1" w:rsidRDefault="007E07E1">
      <w:pPr>
        <w:pStyle w:val="ConsPlusNormal"/>
        <w:jc w:val="both"/>
      </w:pPr>
      <w:r>
        <w:t xml:space="preserve">(в ред. </w:t>
      </w:r>
      <w:hyperlink r:id="rId28">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2. Предметом аукциона является право на заключение договора водопользования.</w:t>
      </w:r>
    </w:p>
    <w:p w:rsidR="007E07E1" w:rsidRDefault="007E07E1">
      <w:pPr>
        <w:pStyle w:val="ConsPlusNormal"/>
        <w:spacing w:before="220"/>
        <w:ind w:firstLine="540"/>
        <w:jc w:val="both"/>
      </w:pPr>
      <w:r>
        <w:lastRenderedPageBreak/>
        <w:t>3. Аукцион является открытым.</w:t>
      </w:r>
    </w:p>
    <w:p w:rsidR="007E07E1" w:rsidRDefault="007E07E1">
      <w:pPr>
        <w:pStyle w:val="ConsPlusNormal"/>
        <w:spacing w:before="220"/>
        <w:ind w:firstLine="540"/>
        <w:jc w:val="both"/>
      </w:pPr>
      <w:r>
        <w:t xml:space="preserve">3(1). Аукцион проводится в электронной форме на электронной площадке. Проведение аукциона обеспечивается операторами электронных площадок, включенными в утвержденный Правительством Российской Федерации перечень операторов электронных площадок в соответствии с </w:t>
      </w:r>
      <w:hyperlink r:id="rId29">
        <w:r>
          <w:rPr>
            <w:color w:val="0000FF"/>
          </w:rPr>
          <w:t>частью 3 статьи 24.1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оператор электронной площадки).</w:t>
      </w:r>
    </w:p>
    <w:p w:rsidR="007E07E1" w:rsidRDefault="007E07E1">
      <w:pPr>
        <w:pStyle w:val="ConsPlusNormal"/>
        <w:jc w:val="both"/>
      </w:pPr>
      <w:r>
        <w:t xml:space="preserve">(п. 3(1) введен </w:t>
      </w:r>
      <w:hyperlink r:id="rId30">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4. Организаторами аукциона являются:</w:t>
      </w:r>
    </w:p>
    <w:p w:rsidR="007E07E1" w:rsidRDefault="007E07E1">
      <w:pPr>
        <w:pStyle w:val="ConsPlusNormal"/>
        <w:spacing w:before="220"/>
        <w:ind w:firstLine="540"/>
        <w:jc w:val="both"/>
      </w:pPr>
      <w:bookmarkStart w:id="11" w:name="P124"/>
      <w:bookmarkEnd w:id="11"/>
      <w:r>
        <w:t xml:space="preserve">а) Федеральное агентство водных ресурсов или его территориальные органы - в отношении находящихся в федеральной собственности водоемов, </w:t>
      </w:r>
      <w:hyperlink r:id="rId31">
        <w:r>
          <w:rPr>
            <w:color w:val="0000FF"/>
          </w:rPr>
          <w:t>перечень</w:t>
        </w:r>
      </w:hyperlink>
      <w:r>
        <w:t xml:space="preserve"> которых утверждается Правительством Российской Федерации, а также морей или их отдельных частей;</w:t>
      </w:r>
    </w:p>
    <w:p w:rsidR="007E07E1" w:rsidRDefault="007E07E1">
      <w:pPr>
        <w:pStyle w:val="ConsPlusNormal"/>
        <w:spacing w:before="220"/>
        <w:ind w:firstLine="540"/>
        <w:jc w:val="both"/>
      </w:pPr>
      <w:r>
        <w:t xml:space="preserve">б) исполнительный орган субъекта Российской Федерации, уполномоченный на заключение договоров водопользования, - в отношении водных объектов, находящихся в собственности субъектов Российской Федерации, и водных объектов или их частей, находящихся в федеральной собственности и расположенных на территориях субъектов Российской Федерации, за исключением водных объектов, предусмотренных </w:t>
      </w:r>
      <w:hyperlink w:anchor="P124">
        <w:r>
          <w:rPr>
            <w:color w:val="0000FF"/>
          </w:rPr>
          <w:t>подпунктом "а"</w:t>
        </w:r>
      </w:hyperlink>
      <w:r>
        <w:t xml:space="preserve"> настоящего пункта;</w:t>
      </w:r>
    </w:p>
    <w:p w:rsidR="007E07E1" w:rsidRDefault="007E07E1">
      <w:pPr>
        <w:pStyle w:val="ConsPlusNormal"/>
        <w:spacing w:before="220"/>
        <w:ind w:firstLine="540"/>
        <w:jc w:val="both"/>
      </w:pPr>
      <w:r>
        <w:t>в) орган местного самоуправления - в отношении водных объектов, находящихся в собственности муниципального образования.</w:t>
      </w:r>
    </w:p>
    <w:p w:rsidR="007E07E1" w:rsidRDefault="007E07E1">
      <w:pPr>
        <w:pStyle w:val="ConsPlusNormal"/>
        <w:spacing w:before="220"/>
        <w:ind w:firstLine="540"/>
        <w:jc w:val="both"/>
      </w:pPr>
      <w:r>
        <w:t>5. При проведении аукциона не допускается:</w:t>
      </w:r>
    </w:p>
    <w:p w:rsidR="007E07E1" w:rsidRDefault="007E07E1">
      <w:pPr>
        <w:pStyle w:val="ConsPlusNormal"/>
        <w:spacing w:before="220"/>
        <w:ind w:firstLine="540"/>
        <w:jc w:val="both"/>
      </w:pPr>
      <w:r>
        <w:t>а) создание преимущественных условий для отдельных лиц или группы лиц, в том числе предоставление доступа к конфиденциальной информации;</w:t>
      </w:r>
    </w:p>
    <w:p w:rsidR="007E07E1" w:rsidRDefault="007E07E1">
      <w:pPr>
        <w:pStyle w:val="ConsPlusNormal"/>
        <w:spacing w:before="220"/>
        <w:ind w:firstLine="540"/>
        <w:jc w:val="both"/>
      </w:pPr>
      <w:r>
        <w:t>б) осуществление организатором аукциона, оператором электронной площадки координации деятельности участников аукциона, в результате которой ограничивается либо может ограничиваться конкуренция между участниками аукциона или ущемляются их интересы;</w:t>
      </w:r>
    </w:p>
    <w:p w:rsidR="007E07E1" w:rsidRDefault="007E07E1">
      <w:pPr>
        <w:pStyle w:val="ConsPlusNormal"/>
        <w:jc w:val="both"/>
      </w:pPr>
      <w:r>
        <w:t xml:space="preserve">(в ред. </w:t>
      </w:r>
      <w:hyperlink r:id="rId32">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в) необоснованное ограничение доступа к участию в аукционе.</w:t>
      </w:r>
    </w:p>
    <w:p w:rsidR="007E07E1" w:rsidRDefault="007E07E1">
      <w:pPr>
        <w:pStyle w:val="ConsPlusNormal"/>
        <w:spacing w:before="220"/>
        <w:ind w:firstLine="540"/>
        <w:jc w:val="both"/>
      </w:pPr>
      <w:bookmarkStart w:id="12" w:name="P132"/>
      <w:bookmarkEnd w:id="12"/>
      <w:r>
        <w:t xml:space="preserve">6. Организатор аукциона вправе привлечь в качестве организатора аукциона специализированную организацию из перечня юридических лиц, утвержденного Правительством Российской Федерации в соответствии с </w:t>
      </w:r>
      <w:hyperlink r:id="rId33">
        <w:r>
          <w:rPr>
            <w:color w:val="0000FF"/>
          </w:rPr>
          <w:t>подпунктом 8(1) пункта 1 статьи 6</w:t>
        </w:r>
      </w:hyperlink>
      <w:r>
        <w:t xml:space="preserve"> Федерального закона "О приватизации государственного и муниципального имущества". Сумма вознаграждения указанных юридических лиц не входит в цену предмета аукциона и подлежит выплате за счет уплачиваемых сверх цены предмета аукциона средств победителя аукциона либо средств лица, имеющего право на заключение договора водопользования по итогам аукциона, в порядке и размере, которые устанавливаются Правительством Российской Федерации в соответствии с </w:t>
      </w:r>
      <w:hyperlink r:id="rId34">
        <w:r>
          <w:rPr>
            <w:color w:val="0000FF"/>
          </w:rPr>
          <w:t>частью 12 статьи 17.3</w:t>
        </w:r>
      </w:hyperlink>
      <w:r>
        <w:t xml:space="preserve"> Федерального закона "О защите конкуренции".</w:t>
      </w:r>
    </w:p>
    <w:p w:rsidR="007E07E1" w:rsidRDefault="007E07E1">
      <w:pPr>
        <w:pStyle w:val="ConsPlusNormal"/>
        <w:jc w:val="both"/>
      </w:pPr>
      <w:r>
        <w:t xml:space="preserve">(п. 6 в ред. </w:t>
      </w:r>
      <w:hyperlink r:id="rId35">
        <w:r>
          <w:rPr>
            <w:color w:val="0000FF"/>
          </w:rPr>
          <w:t>Постановления</w:t>
        </w:r>
      </w:hyperlink>
      <w:r>
        <w:t xml:space="preserve"> Правительства РФ от 01.07.2026 N 817)</w:t>
      </w:r>
    </w:p>
    <w:p w:rsidR="007E07E1" w:rsidRDefault="007E07E1">
      <w:pPr>
        <w:pStyle w:val="ConsPlusNormal"/>
        <w:ind w:firstLine="540"/>
        <w:jc w:val="both"/>
      </w:pPr>
    </w:p>
    <w:p w:rsidR="007E07E1" w:rsidRDefault="007E07E1">
      <w:pPr>
        <w:pStyle w:val="ConsPlusTitle"/>
        <w:jc w:val="center"/>
        <w:outlineLvl w:val="1"/>
      </w:pPr>
      <w:r>
        <w:t>II. Организация аукциона</w:t>
      </w:r>
    </w:p>
    <w:p w:rsidR="007E07E1" w:rsidRDefault="007E07E1">
      <w:pPr>
        <w:pStyle w:val="ConsPlusNormal"/>
        <w:jc w:val="center"/>
      </w:pPr>
    </w:p>
    <w:p w:rsidR="007E07E1" w:rsidRDefault="007E07E1">
      <w:pPr>
        <w:pStyle w:val="ConsPlusNormal"/>
        <w:ind w:firstLine="540"/>
        <w:jc w:val="both"/>
      </w:pPr>
      <w:r>
        <w:t xml:space="preserve">7. Организатор аукциона принимает решение о проведении аукциона, в котором указываются предмет аукциона, дата и время проведения аукциона, а также официальный сайт оператора электронной площадки в информационно-телекоммуникационной сети "Интернет", на котором проводится аукцион (далее - сайт оператора электронной площадки), информация о том, что аукцион является открытым, требования к заявителю и участнику аукциона, начальная цена предмета аукциона, размер средств, вносимых в качестве обеспечения заявки на участие в </w:t>
      </w:r>
      <w:r>
        <w:lastRenderedPageBreak/>
        <w:t>аукционе (далее соответственно - задаток, заявка), и размер "шага аукциона".</w:t>
      </w:r>
    </w:p>
    <w:p w:rsidR="007E07E1" w:rsidRDefault="007E07E1">
      <w:pPr>
        <w:pStyle w:val="ConsPlusNormal"/>
        <w:jc w:val="both"/>
      </w:pPr>
      <w:r>
        <w:t xml:space="preserve">(п. 7 в ред. </w:t>
      </w:r>
      <w:hyperlink r:id="rId36">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8. Организатор аукциона:</w:t>
      </w:r>
    </w:p>
    <w:p w:rsidR="007E07E1" w:rsidRDefault="007E07E1">
      <w:pPr>
        <w:pStyle w:val="ConsPlusNormal"/>
        <w:spacing w:before="220"/>
        <w:ind w:firstLine="540"/>
        <w:jc w:val="both"/>
      </w:pPr>
      <w:r>
        <w:t>а) определяет дату и время начала и окончания приема заявок;</w:t>
      </w:r>
    </w:p>
    <w:p w:rsidR="007E07E1" w:rsidRDefault="007E07E1">
      <w:pPr>
        <w:pStyle w:val="ConsPlusNormal"/>
        <w:jc w:val="both"/>
      </w:pPr>
      <w:r>
        <w:t xml:space="preserve">(в ред. </w:t>
      </w:r>
      <w:hyperlink r:id="rId37">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б) организует подготовку и размещение извещения о проведении аукциона и документации, извещений о признании аукциона несостоявшимся на официальном сайте в информационно-телекоммуникационной сети "Интернет" для размещения информации о проведении торгов по адресу </w:t>
      </w:r>
      <w:hyperlink r:id="rId38">
        <w:r>
          <w:rPr>
            <w:color w:val="0000FF"/>
          </w:rPr>
          <w:t>www.torgi.gov.ru</w:t>
        </w:r>
      </w:hyperlink>
      <w:r>
        <w:t xml:space="preserve"> (далее - официальный сайт), завершении аукциона или его отмене. Информация о проведении аукциона, размещенная на официальном сайте, должна быть доступна для ознакомления без взимания платы;</w:t>
      </w:r>
    </w:p>
    <w:p w:rsidR="007E07E1" w:rsidRDefault="007E07E1">
      <w:pPr>
        <w:pStyle w:val="ConsPlusNormal"/>
        <w:jc w:val="both"/>
      </w:pPr>
      <w:r>
        <w:t xml:space="preserve">(пп. "б" в ред. </w:t>
      </w:r>
      <w:hyperlink r:id="rId39">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в) дает разъяснения по подлежащим представлению документам до окончания установленного срока приема заявок;</w:t>
      </w:r>
    </w:p>
    <w:p w:rsidR="007E07E1" w:rsidRDefault="007E07E1">
      <w:pPr>
        <w:pStyle w:val="ConsPlusNormal"/>
        <w:spacing w:before="220"/>
        <w:ind w:firstLine="540"/>
        <w:jc w:val="both"/>
      </w:pPr>
      <w:r>
        <w:t>г) заключает договоры о задатках;</w:t>
      </w:r>
    </w:p>
    <w:p w:rsidR="007E07E1" w:rsidRDefault="007E07E1">
      <w:pPr>
        <w:pStyle w:val="ConsPlusNormal"/>
        <w:spacing w:before="220"/>
        <w:ind w:firstLine="540"/>
        <w:jc w:val="both"/>
      </w:pPr>
      <w:r>
        <w:t>д) обеспечивает хранение зарегистрированных заявок и прилагаемых к ним документов, а также конфиденциальность содержащихся в них сведений;</w:t>
      </w:r>
    </w:p>
    <w:p w:rsidR="007E07E1" w:rsidRDefault="007E07E1">
      <w:pPr>
        <w:pStyle w:val="ConsPlusNormal"/>
        <w:spacing w:before="220"/>
        <w:ind w:firstLine="540"/>
        <w:jc w:val="both"/>
      </w:pPr>
      <w:r>
        <w:t>е) формирует действующую на период проведения аукциона комиссию по проведению аукциона (далее - комиссия), утверждает ее персональный состав и назначает ее председателя;</w:t>
      </w:r>
    </w:p>
    <w:p w:rsidR="007E07E1" w:rsidRDefault="007E07E1">
      <w:pPr>
        <w:pStyle w:val="ConsPlusNormal"/>
        <w:spacing w:before="220"/>
        <w:ind w:firstLine="540"/>
        <w:jc w:val="both"/>
      </w:pPr>
      <w:r>
        <w:t>ж) осуществляет организационное и техническое обеспечение деятельности комиссии;</w:t>
      </w:r>
    </w:p>
    <w:p w:rsidR="007E07E1" w:rsidRDefault="007E07E1">
      <w:pPr>
        <w:pStyle w:val="ConsPlusNormal"/>
        <w:spacing w:before="220"/>
        <w:ind w:firstLine="540"/>
        <w:jc w:val="both"/>
      </w:pPr>
      <w:r>
        <w:t xml:space="preserve">з) утратил силу с 1 июля 2026 года. - </w:t>
      </w:r>
      <w:hyperlink r:id="rId40">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и)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rsidR="007E07E1" w:rsidRDefault="007E07E1">
      <w:pPr>
        <w:pStyle w:val="ConsPlusNormal"/>
        <w:jc w:val="both"/>
      </w:pPr>
      <w:r>
        <w:t xml:space="preserve">(пп. "и" введен </w:t>
      </w:r>
      <w:hyperlink r:id="rId41">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8(1). Оператор электронной площадки осуществляет следующие функции:</w:t>
      </w:r>
    </w:p>
    <w:p w:rsidR="007E07E1" w:rsidRDefault="007E07E1">
      <w:pPr>
        <w:pStyle w:val="ConsPlusNormal"/>
        <w:spacing w:before="220"/>
        <w:ind w:firstLine="540"/>
        <w:jc w:val="both"/>
      </w:pPr>
      <w:r>
        <w:t>а) обеспечивает прием заявок и прилагаемых к ним документов и их регистрацию в электронном журнале учета заявок;</w:t>
      </w:r>
    </w:p>
    <w:p w:rsidR="007E07E1" w:rsidRDefault="007E07E1">
      <w:pPr>
        <w:pStyle w:val="ConsPlusNormal"/>
        <w:spacing w:before="220"/>
        <w:ind w:firstLine="540"/>
        <w:jc w:val="both"/>
      </w:pPr>
      <w:r>
        <w:t>б) обеспечивает возможность подачи заявок, отзыва заявок в установленном настоящими Правилами, документацией порядке и в установленные сроки, а также прекращение приема заявок по истечении срока их приема, указанного в извещении о проведении аукциона;</w:t>
      </w:r>
    </w:p>
    <w:p w:rsidR="007E07E1" w:rsidRDefault="007E07E1">
      <w:pPr>
        <w:pStyle w:val="ConsPlusNormal"/>
        <w:spacing w:before="220"/>
        <w:ind w:firstLine="540"/>
        <w:jc w:val="both"/>
      </w:pPr>
      <w:r>
        <w:t>в) обеспечивает уведомление участников аукциона о принятом комиссией решении о допуске к участию в аукционе либо об отказе в допуске к участию в аукционе, а также иное предусмотренное настоящими Правилами, документацией уведомление лиц;</w:t>
      </w:r>
    </w:p>
    <w:p w:rsidR="007E07E1" w:rsidRDefault="007E07E1">
      <w:pPr>
        <w:pStyle w:val="ConsPlusNormal"/>
        <w:spacing w:before="220"/>
        <w:ind w:firstLine="540"/>
        <w:jc w:val="both"/>
      </w:pPr>
      <w:r>
        <w:t>г) обеспечивает равный доступ участников аукциона к процедуре аукциона;</w:t>
      </w:r>
    </w:p>
    <w:p w:rsidR="007E07E1" w:rsidRDefault="007E07E1">
      <w:pPr>
        <w:pStyle w:val="ConsPlusNormal"/>
        <w:spacing w:before="220"/>
        <w:ind w:firstLine="540"/>
        <w:jc w:val="both"/>
      </w:pPr>
      <w:r>
        <w:t>д) обеспечивает размещение на электронной площадке извещения о проведении аукциона;</w:t>
      </w:r>
    </w:p>
    <w:p w:rsidR="007E07E1" w:rsidRDefault="007E07E1">
      <w:pPr>
        <w:pStyle w:val="ConsPlusNormal"/>
        <w:spacing w:before="220"/>
        <w:ind w:firstLine="540"/>
        <w:jc w:val="both"/>
      </w:pPr>
      <w:r>
        <w:t>е) обеспечивает конфиденциальность информации о заявителях и об участниках аукциона, а также бесперебойное функционирование электронной площадки и доступ к ней организатора аукциона, заявителей и участников аукциона в течение всего периода проведения аукциона;</w:t>
      </w:r>
    </w:p>
    <w:p w:rsidR="007E07E1" w:rsidRDefault="007E07E1">
      <w:pPr>
        <w:pStyle w:val="ConsPlusNormal"/>
        <w:spacing w:before="220"/>
        <w:ind w:firstLine="540"/>
        <w:jc w:val="both"/>
      </w:pPr>
      <w:r>
        <w:lastRenderedPageBreak/>
        <w:t>ж) в порядке и сроки, которые установлены настоящими Правилами, документацией, обеспечивает возврат участникам аукциона задатка и перечисление его организатору аукциона в счет исполнения обязательств по итогам аукциона;</w:t>
      </w:r>
    </w:p>
    <w:p w:rsidR="007E07E1" w:rsidRDefault="007E07E1">
      <w:pPr>
        <w:pStyle w:val="ConsPlusNormal"/>
        <w:spacing w:before="220"/>
        <w:ind w:firstLine="540"/>
        <w:jc w:val="both"/>
      </w:pPr>
      <w:r>
        <w:t>з) обеспечивает регистрацию лиц на электронной площадке;</w:t>
      </w:r>
    </w:p>
    <w:p w:rsidR="007E07E1" w:rsidRDefault="007E07E1">
      <w:pPr>
        <w:pStyle w:val="ConsPlusNormal"/>
        <w:spacing w:before="220"/>
        <w:ind w:firstLine="540"/>
        <w:jc w:val="both"/>
      </w:pPr>
      <w:r>
        <w:t>и) осуществляет иные функции, предусмотренные настоящими Правилами.</w:t>
      </w:r>
    </w:p>
    <w:p w:rsidR="007E07E1" w:rsidRDefault="007E07E1">
      <w:pPr>
        <w:pStyle w:val="ConsPlusNormal"/>
        <w:jc w:val="both"/>
      </w:pPr>
      <w:r>
        <w:t xml:space="preserve">(п. 8(1) введен </w:t>
      </w:r>
      <w:hyperlink r:id="rId42">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9. Начальная цена предмета аукциона устанавливается в размере платы за пользование водным объектом за весь период действия договора водопользования, но не более чем за 10 лет, исходя из установленных ставок платы за пользование водными объектами, находящимися в федеральной собственности, собственности субъекта Российской Федерации, собственности муниципальных образований.</w:t>
      </w:r>
    </w:p>
    <w:p w:rsidR="007E07E1" w:rsidRDefault="007E07E1">
      <w:pPr>
        <w:pStyle w:val="ConsPlusNormal"/>
        <w:spacing w:before="220"/>
        <w:ind w:firstLine="540"/>
        <w:jc w:val="both"/>
      </w:pPr>
      <w:r>
        <w:t>10. Комиссия состоит из председателя, заместителя председателя, секретаря и других членов комиссии.</w:t>
      </w:r>
    </w:p>
    <w:p w:rsidR="007E07E1" w:rsidRDefault="007E07E1">
      <w:pPr>
        <w:pStyle w:val="ConsPlusNormal"/>
        <w:spacing w:before="220"/>
        <w:ind w:firstLine="540"/>
        <w:jc w:val="both"/>
      </w:pPr>
      <w:r>
        <w:t>Количество членов комиссии должно составлять не менее 5 человек.</w:t>
      </w:r>
    </w:p>
    <w:p w:rsidR="007E07E1" w:rsidRDefault="007E07E1">
      <w:pPr>
        <w:pStyle w:val="ConsPlusNormal"/>
        <w:spacing w:before="220"/>
        <w:ind w:firstLine="540"/>
        <w:jc w:val="both"/>
      </w:pPr>
      <w:r>
        <w:t>Членами комиссии не могут быть физические лица, лично заинтересованные в результатах аукциона, в том числе физические лица, подавшие заявки либо состоящие в штате организаций, подавших заявки, а также физические лица, которые являются аффилированными по отношению к участникам аукциона, в том числе физические лица, являющиеся участниками (акционерами) организаций, подавших заявки, членами их органов управления, кредиторами участников аукциона.</w:t>
      </w:r>
    </w:p>
    <w:p w:rsidR="007E07E1" w:rsidRDefault="007E07E1">
      <w:pPr>
        <w:pStyle w:val="ConsPlusNormal"/>
        <w:spacing w:before="220"/>
        <w:ind w:firstLine="540"/>
        <w:jc w:val="both"/>
      </w:pPr>
      <w:r>
        <w:t>В случае выявления в составе комиссии указанных лиц организатор аукциона обязан незамедлительно заменить их другими физическими лицами, которые лично не заинтересованы в результатах аукциона и на которых не способны оказывать влияние участники аукциона.</w:t>
      </w:r>
    </w:p>
    <w:p w:rsidR="007E07E1" w:rsidRDefault="007E07E1">
      <w:pPr>
        <w:pStyle w:val="ConsPlusNormal"/>
        <w:spacing w:before="220"/>
        <w:ind w:firstLine="540"/>
        <w:jc w:val="both"/>
      </w:pPr>
      <w:r>
        <w:t>11. Комиссия рассматривает заявки и проводит аукцион. Члены комиссии должны быть своевременно уведомлены о месте, дате и времени проведения заседаний комиссии.</w:t>
      </w:r>
    </w:p>
    <w:p w:rsidR="007E07E1" w:rsidRDefault="007E07E1">
      <w:pPr>
        <w:pStyle w:val="ConsPlusNormal"/>
        <w:spacing w:before="220"/>
        <w:ind w:firstLine="540"/>
        <w:jc w:val="both"/>
      </w:pPr>
      <w:r>
        <w:t>Председатель комиссии руководит деятельностью комиссии, определяет дату заседания и утверждает его повестку, председательствует на заседаниях комиссии, осуществляет контроль за исполнением принятых комиссией решений.</w:t>
      </w:r>
    </w:p>
    <w:p w:rsidR="007E07E1" w:rsidRDefault="007E07E1">
      <w:pPr>
        <w:pStyle w:val="ConsPlusNormal"/>
        <w:spacing w:before="220"/>
        <w:ind w:firstLine="540"/>
        <w:jc w:val="both"/>
      </w:pPr>
      <w:r>
        <w:t>В отсутствие председателя комиссии его функции выполняет заместитель председателя комиссии.</w:t>
      </w:r>
    </w:p>
    <w:p w:rsidR="007E07E1" w:rsidRDefault="007E07E1">
      <w:pPr>
        <w:pStyle w:val="ConsPlusNormal"/>
        <w:spacing w:before="220"/>
        <w:ind w:firstLine="540"/>
        <w:jc w:val="both"/>
      </w:pPr>
      <w:r>
        <w:t>12. Комиссия руководствуется в своей деятельности законодательством Российской Федерации, а также настоящими Правилами.</w:t>
      </w:r>
    </w:p>
    <w:p w:rsidR="007E07E1" w:rsidRDefault="007E07E1">
      <w:pPr>
        <w:pStyle w:val="ConsPlusNormal"/>
        <w:spacing w:before="220"/>
        <w:ind w:firstLine="540"/>
        <w:jc w:val="both"/>
      </w:pPr>
      <w:r>
        <w:t>Комиссия правомочна осуществлять свои функции, если на заседании комиссии присутствует не менее двух третей ее членов. Комиссия принимает решения путем открытого голосования. Каждый член комиссии имеет один голос. Решения комиссии принимаются большинством голосов членов комиссии, принявших участие в заседании. При равенстве голосов принимается решение, за которое проголосовал председатель комиссии или его заместитель, председательствующий на заседании комиссии.</w:t>
      </w:r>
    </w:p>
    <w:p w:rsidR="007E07E1" w:rsidRDefault="007E07E1">
      <w:pPr>
        <w:pStyle w:val="ConsPlusNormal"/>
        <w:spacing w:before="220"/>
        <w:ind w:firstLine="540"/>
        <w:jc w:val="both"/>
      </w:pPr>
      <w:r>
        <w:t>13. Решение комиссии в день принятия оформляется протоколом, который подписывают члены комиссии, принявшие участие в заседании.</w:t>
      </w:r>
    </w:p>
    <w:p w:rsidR="007E07E1" w:rsidRDefault="007E07E1">
      <w:pPr>
        <w:pStyle w:val="ConsPlusNormal"/>
        <w:spacing w:before="220"/>
        <w:ind w:firstLine="540"/>
        <w:jc w:val="both"/>
      </w:pPr>
      <w:r>
        <w:t>14. Комиссия выполняет следующие функции:</w:t>
      </w:r>
    </w:p>
    <w:p w:rsidR="007E07E1" w:rsidRDefault="007E07E1">
      <w:pPr>
        <w:pStyle w:val="ConsPlusNormal"/>
        <w:spacing w:before="220"/>
        <w:ind w:firstLine="540"/>
        <w:jc w:val="both"/>
      </w:pPr>
      <w:r>
        <w:lastRenderedPageBreak/>
        <w:t>а) принимает решение по итогам рассмотрения заявок;</w:t>
      </w:r>
    </w:p>
    <w:p w:rsidR="007E07E1" w:rsidRDefault="007E07E1">
      <w:pPr>
        <w:pStyle w:val="ConsPlusNormal"/>
        <w:spacing w:before="220"/>
        <w:ind w:firstLine="540"/>
        <w:jc w:val="both"/>
      </w:pPr>
      <w:r>
        <w:t>б) определяет победителя аукциона;</w:t>
      </w:r>
    </w:p>
    <w:p w:rsidR="007E07E1" w:rsidRDefault="007E07E1">
      <w:pPr>
        <w:pStyle w:val="ConsPlusNormal"/>
        <w:spacing w:before="220"/>
        <w:ind w:firstLine="540"/>
        <w:jc w:val="both"/>
      </w:pPr>
      <w:r>
        <w:t>в) совершает иные действия, связанные с проведением аукциона.</w:t>
      </w:r>
    </w:p>
    <w:p w:rsidR="007E07E1" w:rsidRDefault="007E07E1">
      <w:pPr>
        <w:pStyle w:val="ConsPlusNormal"/>
        <w:spacing w:before="220"/>
        <w:ind w:firstLine="540"/>
        <w:jc w:val="both"/>
      </w:pPr>
      <w:r>
        <w:t>15. В извещении о проведении аукциона должны быть указаны:</w:t>
      </w:r>
    </w:p>
    <w:p w:rsidR="007E07E1" w:rsidRDefault="007E07E1">
      <w:pPr>
        <w:pStyle w:val="ConsPlusNormal"/>
        <w:spacing w:before="220"/>
        <w:ind w:firstLine="540"/>
        <w:jc w:val="both"/>
      </w:pPr>
      <w:r>
        <w:t>а) организатор аукциона;</w:t>
      </w:r>
    </w:p>
    <w:p w:rsidR="007E07E1" w:rsidRDefault="007E07E1">
      <w:pPr>
        <w:pStyle w:val="ConsPlusNormal"/>
        <w:spacing w:before="220"/>
        <w:ind w:firstLine="540"/>
        <w:jc w:val="both"/>
      </w:pPr>
      <w:r>
        <w:t>б) предмет аукциона, в том числе сведения о водном объекте, срок действия договора водопользования и его условия;</w:t>
      </w:r>
    </w:p>
    <w:p w:rsidR="007E07E1" w:rsidRDefault="007E07E1">
      <w:pPr>
        <w:pStyle w:val="ConsPlusNormal"/>
        <w:spacing w:before="220"/>
        <w:ind w:firstLine="540"/>
        <w:jc w:val="both"/>
      </w:pPr>
      <w:r>
        <w:t>в) дата и время начала и окончания срока подачи заявок;</w:t>
      </w:r>
    </w:p>
    <w:p w:rsidR="007E07E1" w:rsidRDefault="007E07E1">
      <w:pPr>
        <w:pStyle w:val="ConsPlusNormal"/>
        <w:jc w:val="both"/>
      </w:pPr>
      <w:r>
        <w:t xml:space="preserve">(в ред. </w:t>
      </w:r>
      <w:hyperlink r:id="rId43">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г) дата и время проведения аукциона;</w:t>
      </w:r>
    </w:p>
    <w:p w:rsidR="007E07E1" w:rsidRDefault="007E07E1">
      <w:pPr>
        <w:pStyle w:val="ConsPlusNormal"/>
        <w:jc w:val="both"/>
      </w:pPr>
      <w:r>
        <w:t xml:space="preserve">(в ред. </w:t>
      </w:r>
      <w:hyperlink r:id="rId44">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д) начальная цена предмета аукциона и "шаг аукциона";</w:t>
      </w:r>
    </w:p>
    <w:p w:rsidR="007E07E1" w:rsidRDefault="007E07E1">
      <w:pPr>
        <w:pStyle w:val="ConsPlusNormal"/>
        <w:spacing w:before="220"/>
        <w:ind w:firstLine="540"/>
        <w:jc w:val="both"/>
      </w:pPr>
      <w:r>
        <w:t>е) банковские реквизиты счета для перечисления необходимых средств;</w:t>
      </w:r>
    </w:p>
    <w:p w:rsidR="007E07E1" w:rsidRDefault="007E07E1">
      <w:pPr>
        <w:pStyle w:val="ConsPlusNormal"/>
        <w:spacing w:before="220"/>
        <w:ind w:firstLine="540"/>
        <w:jc w:val="both"/>
      </w:pPr>
      <w:r>
        <w:t xml:space="preserve">ж) размер задатка, условия его внесения, а также указание на то, что такие условия являются условиями публичной оферты в соответствии со </w:t>
      </w:r>
      <w:hyperlink r:id="rId45">
        <w:r>
          <w:rPr>
            <w:color w:val="0000FF"/>
          </w:rPr>
          <w:t>статьей 437</w:t>
        </w:r>
      </w:hyperlink>
      <w:r>
        <w:t xml:space="preserve"> Гражданского кодека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7E07E1" w:rsidRDefault="007E07E1">
      <w:pPr>
        <w:pStyle w:val="ConsPlusNormal"/>
        <w:jc w:val="both"/>
      </w:pPr>
      <w:r>
        <w:t xml:space="preserve">(пп. "ж" в ред. </w:t>
      </w:r>
      <w:hyperlink r:id="rId46">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з) размер вознаграждения специализированной организации, привлекаемой организатором аукциона в качестве организатора аукциона в соответствии с </w:t>
      </w:r>
      <w:hyperlink w:anchor="P132">
        <w:r>
          <w:rPr>
            <w:color w:val="0000FF"/>
          </w:rPr>
          <w:t>пунктом 6</w:t>
        </w:r>
      </w:hyperlink>
      <w:r>
        <w:t xml:space="preserve"> настоящих Правил.</w:t>
      </w:r>
    </w:p>
    <w:p w:rsidR="007E07E1" w:rsidRDefault="007E07E1">
      <w:pPr>
        <w:pStyle w:val="ConsPlusNormal"/>
        <w:jc w:val="both"/>
      </w:pPr>
      <w:r>
        <w:t xml:space="preserve">(пп. "з" введен </w:t>
      </w:r>
      <w:hyperlink r:id="rId47">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16. Организатор аукциона не позднее чем за 3 дня до окончания срока подачи заявок вправе принять решение об отказе от проведения аукциона. Извещение об отказе от проведения аукциона не позднее одного дня со дня принятия организатором аукциона решения об отказе от проведения аукциона размещается организатором аукциона на электронной площадке и официальном сайте.</w:t>
      </w:r>
    </w:p>
    <w:p w:rsidR="007E07E1" w:rsidRDefault="007E07E1">
      <w:pPr>
        <w:pStyle w:val="ConsPlusNormal"/>
        <w:jc w:val="both"/>
      </w:pPr>
      <w:r>
        <w:t xml:space="preserve">(п. 16 в ред. </w:t>
      </w:r>
      <w:hyperlink r:id="rId48">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17. Документация разрабатывается и утверждается организатором аукциона и кроме сведений, указанных в извещении, должна содержать следующую информацию:</w:t>
      </w:r>
    </w:p>
    <w:p w:rsidR="007E07E1" w:rsidRDefault="007E07E1">
      <w:pPr>
        <w:pStyle w:val="ConsPlusNormal"/>
        <w:spacing w:before="220"/>
        <w:ind w:firstLine="540"/>
        <w:jc w:val="both"/>
      </w:pPr>
      <w:r>
        <w:t>а) требования к содержанию и форме заявки, инструкция по заполнению заявки;</w:t>
      </w:r>
    </w:p>
    <w:p w:rsidR="007E07E1" w:rsidRDefault="007E07E1">
      <w:pPr>
        <w:pStyle w:val="ConsPlusNormal"/>
        <w:spacing w:before="220"/>
        <w:ind w:firstLine="540"/>
        <w:jc w:val="both"/>
      </w:pPr>
      <w:r>
        <w:t>б) порядок отзыва заявок и внесения изменений в них;</w:t>
      </w:r>
    </w:p>
    <w:p w:rsidR="007E07E1" w:rsidRDefault="007E07E1">
      <w:pPr>
        <w:pStyle w:val="ConsPlusNormal"/>
        <w:spacing w:before="220"/>
        <w:ind w:firstLine="540"/>
        <w:jc w:val="both"/>
      </w:pPr>
      <w:r>
        <w:t>в) формы, порядок, даты начала и окончания срока предоставления участникам аукциона разъяснений положений, содержащихся в документации;</w:t>
      </w:r>
    </w:p>
    <w:p w:rsidR="007E07E1" w:rsidRDefault="007E07E1">
      <w:pPr>
        <w:pStyle w:val="ConsPlusNormal"/>
        <w:spacing w:before="220"/>
        <w:ind w:firstLine="540"/>
        <w:jc w:val="both"/>
      </w:pPr>
      <w:r>
        <w:t>г) порядок проведения осмотров предоставляемого в пользование водного объекта заинтересованными лицами и заявителями;</w:t>
      </w:r>
    </w:p>
    <w:p w:rsidR="007E07E1" w:rsidRDefault="007E07E1">
      <w:pPr>
        <w:pStyle w:val="ConsPlusNormal"/>
        <w:spacing w:before="220"/>
        <w:ind w:firstLine="540"/>
        <w:jc w:val="both"/>
      </w:pPr>
      <w:r>
        <w:t>д) дата и время рассмотрения комиссией заявок;</w:t>
      </w:r>
    </w:p>
    <w:p w:rsidR="007E07E1" w:rsidRDefault="007E07E1">
      <w:pPr>
        <w:pStyle w:val="ConsPlusNormal"/>
        <w:jc w:val="both"/>
      </w:pPr>
      <w:r>
        <w:t xml:space="preserve">(пп. "д" в ред. </w:t>
      </w:r>
      <w:hyperlink r:id="rId49">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е) срок и порядок внесения задатка, банковские реквизиты счета для перечисления </w:t>
      </w:r>
      <w:r>
        <w:lastRenderedPageBreak/>
        <w:t>необходимых средств на расчетный счет оператора электронной площадки.</w:t>
      </w:r>
    </w:p>
    <w:p w:rsidR="007E07E1" w:rsidRDefault="007E07E1">
      <w:pPr>
        <w:pStyle w:val="ConsPlusNormal"/>
        <w:jc w:val="both"/>
      </w:pPr>
      <w:r>
        <w:t xml:space="preserve">(в ред. </w:t>
      </w:r>
      <w:hyperlink r:id="rId50">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18. К документации должен быть приложен проект договора водопользования.</w:t>
      </w:r>
    </w:p>
    <w:p w:rsidR="007E07E1" w:rsidRDefault="007E07E1">
      <w:pPr>
        <w:pStyle w:val="ConsPlusNormal"/>
        <w:spacing w:before="220"/>
        <w:ind w:firstLine="540"/>
        <w:jc w:val="both"/>
      </w:pPr>
      <w:r>
        <w:t xml:space="preserve">19. Утратил силу с 1 июля 2026 года. - </w:t>
      </w:r>
      <w:hyperlink r:id="rId51">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19(1). Извещение о проведении аукциона и документация размещаются организатором аукциона на официальном сайте не менее чем за 15 календарных дней, но не менее чем за 10 рабочих дней до окончания срока подачи заявок.</w:t>
      </w:r>
    </w:p>
    <w:p w:rsidR="007E07E1" w:rsidRDefault="007E07E1">
      <w:pPr>
        <w:pStyle w:val="ConsPlusNormal"/>
        <w:jc w:val="both"/>
      </w:pPr>
      <w:r>
        <w:t xml:space="preserve">(п. 19(1) введен </w:t>
      </w:r>
      <w:hyperlink r:id="rId52">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19(2). Извещение о проведении аукциона и документация размещаются на электронной площадке в день их размещения на официальном сайте. Содержание извещения о проведении аукциона и содержание документации, размещенных на электронной площадке, должно быть аналогично содержанию извещения о проведении аукциона и содержанию документации, размещенных на официальном сайте.</w:t>
      </w:r>
    </w:p>
    <w:p w:rsidR="007E07E1" w:rsidRDefault="007E07E1">
      <w:pPr>
        <w:pStyle w:val="ConsPlusNormal"/>
        <w:jc w:val="both"/>
      </w:pPr>
      <w:r>
        <w:t xml:space="preserve">(п. 19(2) введен </w:t>
      </w:r>
      <w:hyperlink r:id="rId53">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20. Задаток вносится заявителем в срок и порядке, которые устанавливает организатор аукциона, на расчетный счет оператора электронной площадки. Размер задатка составляет 100 процентов начальной цены предмета аукциона.</w:t>
      </w:r>
    </w:p>
    <w:p w:rsidR="007E07E1" w:rsidRDefault="007E07E1">
      <w:pPr>
        <w:pStyle w:val="ConsPlusNormal"/>
        <w:jc w:val="both"/>
      </w:pPr>
      <w:r>
        <w:t xml:space="preserve">(п. 20 в ред. </w:t>
      </w:r>
      <w:hyperlink r:id="rId54">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21. Утратил силу с 1 июля 2026 года. - </w:t>
      </w:r>
      <w:hyperlink r:id="rId55">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bookmarkStart w:id="13" w:name="P211"/>
      <w:bookmarkEnd w:id="13"/>
      <w:r>
        <w:t>22. Заявитель не позднее чем за 3 рабочих дня до окончания срока подачи заявок вправе направить с использованием программно-аппаратных средств электронной площадки не более чем 3 запроса о разъяснении положений документации. В день поступления такого запроса оператор электронной площадки направляет его с использованием электронной площадки организатору аукциона.</w:t>
      </w:r>
    </w:p>
    <w:p w:rsidR="007E07E1" w:rsidRDefault="007E07E1">
      <w:pPr>
        <w:pStyle w:val="ConsPlusNormal"/>
        <w:jc w:val="both"/>
      </w:pPr>
      <w:r>
        <w:t xml:space="preserve">(п. 22 в ред. </w:t>
      </w:r>
      <w:hyperlink r:id="rId56">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23. В течение 2 рабочих дней с даты поступления запроса, указанного в </w:t>
      </w:r>
      <w:hyperlink w:anchor="P211">
        <w:r>
          <w:rPr>
            <w:color w:val="0000FF"/>
          </w:rPr>
          <w:t>пункте 22</w:t>
        </w:r>
      </w:hyperlink>
      <w:r>
        <w:t xml:space="preserve"> настоящих Правил, организатор аукциона формирует и размещает на электронной площадке и официальном сайте разъяснение с указанием предмета такого запроса, но без указания заявителя, от которого поступил этот запрос. Разъяснение положений документации не должно изменять ее суть.</w:t>
      </w:r>
    </w:p>
    <w:p w:rsidR="007E07E1" w:rsidRDefault="007E07E1">
      <w:pPr>
        <w:pStyle w:val="ConsPlusNormal"/>
        <w:jc w:val="both"/>
      </w:pPr>
      <w:r>
        <w:t xml:space="preserve">(п. 23 в ред. </w:t>
      </w:r>
      <w:hyperlink r:id="rId57">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24. Организатор аукциона по собственной инициативе или в соответствии с запросом заинтересованного лица вправе внести изменения в документацию не позднее чем за 3 дня до окончания срока подачи заявок. Изменение предмета аукциона не допускается. Не позднее одного дня с даты принятия решения о внесении изменений в документацию такие изменения размещаются организатором аукциона на официальном сайте. В день размещения изменений в извещение о проведении аукциона на официальном сайте такие изменения подлежат размещению на электронной площадке. При этом срок подачи заявок должен быть продлен таким образом, чтобы с даты размещения на официальном сайте внесенных изменений в документацию до окончания срока подачи заявок он составлял не менее чем 15 календарных дней, но не менее 10 рабочих дней.</w:t>
      </w:r>
    </w:p>
    <w:p w:rsidR="007E07E1" w:rsidRDefault="007E07E1">
      <w:pPr>
        <w:pStyle w:val="ConsPlusNormal"/>
        <w:jc w:val="both"/>
      </w:pPr>
      <w:r>
        <w:t xml:space="preserve">(п. 24 в ред. </w:t>
      </w:r>
      <w:hyperlink r:id="rId58">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bookmarkStart w:id="14" w:name="P217"/>
      <w:bookmarkEnd w:id="14"/>
      <w:r>
        <w:t>25. Организатор аукциона устанавливает следующие требования к заявителям, соответствие которым является обязательным для признания их участниками аукциона:</w:t>
      </w:r>
    </w:p>
    <w:p w:rsidR="007E07E1" w:rsidRDefault="007E07E1">
      <w:pPr>
        <w:pStyle w:val="ConsPlusNormal"/>
        <w:spacing w:before="220"/>
        <w:ind w:firstLine="540"/>
        <w:jc w:val="both"/>
      </w:pPr>
      <w:bookmarkStart w:id="15" w:name="P218"/>
      <w:bookmarkEnd w:id="15"/>
      <w:r>
        <w:t>а) в отношении заявителя не проводятся процедуры банкротства или ликвидации;</w:t>
      </w:r>
    </w:p>
    <w:p w:rsidR="007E07E1" w:rsidRDefault="007E07E1">
      <w:pPr>
        <w:pStyle w:val="ConsPlusNormal"/>
        <w:spacing w:before="220"/>
        <w:ind w:firstLine="540"/>
        <w:jc w:val="both"/>
      </w:pPr>
      <w:r>
        <w:lastRenderedPageBreak/>
        <w:t xml:space="preserve">б) деятельность заявителя не приостанавливается в порядке, предусмотренном </w:t>
      </w:r>
      <w:hyperlink r:id="rId59">
        <w:r>
          <w:rPr>
            <w:color w:val="0000FF"/>
          </w:rPr>
          <w:t>Кодексом</w:t>
        </w:r>
      </w:hyperlink>
      <w:r>
        <w:t xml:space="preserve"> Российской Федерации об административных правонарушениях, на день рассмотрения заявки;</w:t>
      </w:r>
    </w:p>
    <w:p w:rsidR="007E07E1" w:rsidRDefault="007E07E1">
      <w:pPr>
        <w:pStyle w:val="ConsPlusNormal"/>
        <w:spacing w:before="220"/>
        <w:ind w:firstLine="540"/>
        <w:jc w:val="both"/>
      </w:pPr>
      <w:bookmarkStart w:id="16" w:name="P220"/>
      <w:bookmarkEnd w:id="16"/>
      <w:r>
        <w:t>в) заявитель обязан внести задаток на расчетный счет оператора электронной площадки;</w:t>
      </w:r>
    </w:p>
    <w:p w:rsidR="007E07E1" w:rsidRDefault="007E07E1">
      <w:pPr>
        <w:pStyle w:val="ConsPlusNormal"/>
        <w:jc w:val="both"/>
      </w:pPr>
      <w:r>
        <w:t xml:space="preserve">(пп. "в" в ред. </w:t>
      </w:r>
      <w:hyperlink r:id="rId60">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г) отсутствие информации о заявителе в реестре недобросовестных водопользователей и участников аукциона на право заключения договора водопользования.</w:t>
      </w:r>
    </w:p>
    <w:p w:rsidR="007E07E1" w:rsidRDefault="007E07E1">
      <w:pPr>
        <w:pStyle w:val="ConsPlusNormal"/>
        <w:spacing w:before="220"/>
        <w:ind w:firstLine="540"/>
        <w:jc w:val="both"/>
      </w:pPr>
      <w:r>
        <w:t xml:space="preserve">26. Организатор аукциона не вправе устанавливать требования к заявителям, не предусмотренные </w:t>
      </w:r>
      <w:hyperlink w:anchor="P217">
        <w:r>
          <w:rPr>
            <w:color w:val="0000FF"/>
          </w:rPr>
          <w:t>пунктом 25</w:t>
        </w:r>
      </w:hyperlink>
      <w:r>
        <w:t xml:space="preserve"> настоящих Правил.</w:t>
      </w:r>
    </w:p>
    <w:p w:rsidR="007E07E1" w:rsidRDefault="007E07E1">
      <w:pPr>
        <w:pStyle w:val="ConsPlusNormal"/>
        <w:spacing w:before="220"/>
        <w:ind w:firstLine="540"/>
        <w:jc w:val="both"/>
      </w:pPr>
      <w:r>
        <w:t xml:space="preserve">27. Проверка соответствия заявителей требованиям, предусмотренным </w:t>
      </w:r>
      <w:hyperlink w:anchor="P217">
        <w:r>
          <w:rPr>
            <w:color w:val="0000FF"/>
          </w:rPr>
          <w:t>пунктом 25</w:t>
        </w:r>
      </w:hyperlink>
      <w:r>
        <w:t xml:space="preserve"> настоящих Правил, осуществляется комиссией. При этом комиссия не вправе возлагать на заявителя обязанность подтверждать соответствие требованиям, предусмотренным </w:t>
      </w:r>
      <w:hyperlink w:anchor="P218">
        <w:r>
          <w:rPr>
            <w:color w:val="0000FF"/>
          </w:rPr>
          <w:t>подпунктами "а"</w:t>
        </w:r>
      </w:hyperlink>
      <w:r>
        <w:t xml:space="preserve"> - </w:t>
      </w:r>
      <w:hyperlink w:anchor="P220">
        <w:r>
          <w:rPr>
            <w:color w:val="0000FF"/>
          </w:rPr>
          <w:t>"в" пункта 25</w:t>
        </w:r>
      </w:hyperlink>
      <w:r>
        <w:t xml:space="preserve"> настоящих Правил.</w:t>
      </w:r>
    </w:p>
    <w:p w:rsidR="007E07E1" w:rsidRDefault="007E07E1">
      <w:pPr>
        <w:pStyle w:val="ConsPlusNormal"/>
        <w:ind w:firstLine="540"/>
        <w:jc w:val="both"/>
      </w:pPr>
    </w:p>
    <w:p w:rsidR="007E07E1" w:rsidRDefault="007E07E1">
      <w:pPr>
        <w:pStyle w:val="ConsPlusTitle"/>
        <w:jc w:val="center"/>
        <w:outlineLvl w:val="1"/>
      </w:pPr>
      <w:r>
        <w:t>III. Порядок подачи, приема и регистрации заявок</w:t>
      </w:r>
    </w:p>
    <w:p w:rsidR="007E07E1" w:rsidRDefault="007E07E1">
      <w:pPr>
        <w:pStyle w:val="ConsPlusNormal"/>
        <w:jc w:val="center"/>
      </w:pPr>
    </w:p>
    <w:p w:rsidR="007E07E1" w:rsidRDefault="007E07E1">
      <w:pPr>
        <w:pStyle w:val="ConsPlusNormal"/>
        <w:ind w:firstLine="540"/>
        <w:jc w:val="both"/>
      </w:pPr>
      <w:r>
        <w:t>28. Датой начала подачи заявок является дата размещения на официальном сайте, электронной площадке извещения о проведении аукциона, документации.</w:t>
      </w:r>
    </w:p>
    <w:p w:rsidR="007E07E1" w:rsidRDefault="007E07E1">
      <w:pPr>
        <w:pStyle w:val="ConsPlusNormal"/>
        <w:jc w:val="both"/>
      </w:pPr>
      <w:r>
        <w:t xml:space="preserve">(п. 28 в ред. </w:t>
      </w:r>
      <w:hyperlink r:id="rId61">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28(1). Для участия в аукционе заявитель должен быть зарегистрирован на электронной площадке, на которой проводится аукцион.</w:t>
      </w:r>
    </w:p>
    <w:p w:rsidR="007E07E1" w:rsidRDefault="007E07E1">
      <w:pPr>
        <w:pStyle w:val="ConsPlusNormal"/>
        <w:jc w:val="both"/>
      </w:pPr>
      <w:r>
        <w:t xml:space="preserve">(п. 28(1) введен </w:t>
      </w:r>
      <w:hyperlink r:id="rId62">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28(2). Заявка подается оператору электронной площадки в форме электронного документа с приложением электронных образов документов, предусмотренных настоящими Правилами. Заявка подписывается электронной подписью заявителя или его уполномоченного представителя в соответствии с законодательством Российской Федерации.</w:t>
      </w:r>
    </w:p>
    <w:p w:rsidR="007E07E1" w:rsidRDefault="007E07E1">
      <w:pPr>
        <w:pStyle w:val="ConsPlusNormal"/>
        <w:jc w:val="both"/>
      </w:pPr>
      <w:r>
        <w:t xml:space="preserve">(п. 28(2) введен </w:t>
      </w:r>
      <w:hyperlink r:id="rId63">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bookmarkStart w:id="17" w:name="P234"/>
      <w:bookmarkEnd w:id="17"/>
      <w:r>
        <w:t>29. К заявке заявитель прилагает:</w:t>
      </w:r>
    </w:p>
    <w:p w:rsidR="007E07E1" w:rsidRDefault="007E07E1">
      <w:pPr>
        <w:pStyle w:val="ConsPlusNormal"/>
        <w:spacing w:before="220"/>
        <w:ind w:firstLine="540"/>
        <w:jc w:val="both"/>
      </w:pPr>
      <w:r>
        <w:t xml:space="preserve">а) 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w:t>
      </w:r>
      <w:hyperlink r:id="rId64">
        <w:r>
          <w:rPr>
            <w:color w:val="0000FF"/>
          </w:rPr>
          <w:t>классификатору</w:t>
        </w:r>
      </w:hyperlink>
      <w:r>
        <w:t xml:space="preserve"> видов экономической деятельности по основной деятельности, соответствующего цели предполагаемого водопользования, адреса электронной почты, номера телефона - для юридического лица;</w:t>
      </w:r>
    </w:p>
    <w:p w:rsidR="007E07E1" w:rsidRDefault="007E07E1">
      <w:pPr>
        <w:pStyle w:val="ConsPlusNormal"/>
        <w:spacing w:before="220"/>
        <w:ind w:firstLine="540"/>
        <w:jc w:val="both"/>
      </w:pPr>
      <w:r>
        <w:t>б)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телефона - для физического лица, индивидуального предпринимателя;</w:t>
      </w:r>
    </w:p>
    <w:p w:rsidR="007E07E1" w:rsidRDefault="007E07E1">
      <w:pPr>
        <w:pStyle w:val="ConsPlusNormal"/>
        <w:spacing w:before="220"/>
        <w:ind w:firstLine="540"/>
        <w:jc w:val="both"/>
      </w:pPr>
      <w:r>
        <w:t>в) документ, подтверждающий полномочия лица на осуществление действий от имени заявителя (в случае необходимости);</w:t>
      </w:r>
    </w:p>
    <w:p w:rsidR="007E07E1" w:rsidRDefault="007E07E1">
      <w:pPr>
        <w:pStyle w:val="ConsPlusNormal"/>
        <w:spacing w:before="220"/>
        <w:ind w:firstLine="540"/>
        <w:jc w:val="both"/>
      </w:pPr>
      <w:r>
        <w:t xml:space="preserve">г) - е) утратили силу с 1 июля 2026 года. - </w:t>
      </w:r>
      <w:hyperlink r:id="rId65">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 xml:space="preserve">30. Утратил силу с 1 июля 2026 года. - </w:t>
      </w:r>
      <w:hyperlink r:id="rId66">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 xml:space="preserve">31. Организатор аукциона не вправе требовать от заявителя представления документов, не указанных в </w:t>
      </w:r>
      <w:hyperlink w:anchor="P234">
        <w:r>
          <w:rPr>
            <w:color w:val="0000FF"/>
          </w:rPr>
          <w:t>пункте 29</w:t>
        </w:r>
      </w:hyperlink>
      <w:r>
        <w:t xml:space="preserve"> настоящих Правил.</w:t>
      </w:r>
    </w:p>
    <w:p w:rsidR="007E07E1" w:rsidRDefault="007E07E1">
      <w:pPr>
        <w:pStyle w:val="ConsPlusNormal"/>
        <w:spacing w:before="220"/>
        <w:ind w:firstLine="540"/>
        <w:jc w:val="both"/>
      </w:pPr>
      <w:r>
        <w:lastRenderedPageBreak/>
        <w:t>32. Заявитель вправе подать только одну заявку. Не допускается взимание платы за участие в аукционе оператором электронной площадки с участников аукциона, в том числе с лица, с которым по результатам проведения аукциона заключается договор водопользования. Представление заявки подтверждает согласие заявителя выполнять обязательства в соответствии с извещением о проведении аукциона, документацией, проектом договора водопользования.</w:t>
      </w:r>
    </w:p>
    <w:p w:rsidR="007E07E1" w:rsidRDefault="007E07E1">
      <w:pPr>
        <w:pStyle w:val="ConsPlusNormal"/>
        <w:jc w:val="both"/>
      </w:pPr>
      <w:r>
        <w:t xml:space="preserve">(п. 32 в ред. </w:t>
      </w:r>
      <w:hyperlink r:id="rId67">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33. Заявитель вправе внести изменения в заявку в любое время до истечения срока приема заявок путем подачи новой заявки оператору электронной площадки. В этом случае датой подачи заявки считается день приема организатором аукциона новой заявки. При этом предыдущая заявка, поданная заявителем, считается отозванной.</w:t>
      </w:r>
    </w:p>
    <w:p w:rsidR="007E07E1" w:rsidRDefault="007E07E1">
      <w:pPr>
        <w:pStyle w:val="ConsPlusNormal"/>
        <w:spacing w:before="220"/>
        <w:ind w:firstLine="540"/>
        <w:jc w:val="both"/>
      </w:pPr>
      <w:r>
        <w:t>Заявитель вправе отозвать свою заявку не позднее дня окончания срока подачи заявок, направив оператору электронной площадки соответствующее заявление.</w:t>
      </w:r>
    </w:p>
    <w:p w:rsidR="007E07E1" w:rsidRDefault="007E07E1">
      <w:pPr>
        <w:pStyle w:val="ConsPlusNormal"/>
        <w:jc w:val="both"/>
      </w:pPr>
      <w:r>
        <w:t xml:space="preserve">(п. 33 в ред. </w:t>
      </w:r>
      <w:hyperlink r:id="rId68">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33(1). При получении заявки оператор электронной площадки обязан направить заявителю уведомление о ее получении в течение одного часа с момента получения заявки.</w:t>
      </w:r>
    </w:p>
    <w:p w:rsidR="007E07E1" w:rsidRDefault="007E07E1">
      <w:pPr>
        <w:pStyle w:val="ConsPlusNormal"/>
        <w:jc w:val="both"/>
      </w:pPr>
      <w:r>
        <w:t xml:space="preserve">(п. 33(1) введен </w:t>
      </w:r>
      <w:hyperlink r:id="rId69">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33(2).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7E07E1" w:rsidRDefault="007E07E1">
      <w:pPr>
        <w:pStyle w:val="ConsPlusNormal"/>
        <w:jc w:val="both"/>
      </w:pPr>
      <w:r>
        <w:t xml:space="preserve">(п. 33(2) введен </w:t>
      </w:r>
      <w:hyperlink r:id="rId70">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33(3). Каждая поданная заявка,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аукциона заявки. В случае установления факта подачи одним заявителем 2 и более заявок в отношении одного и того же лота при условии, что поданные ранее заявки этим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E07E1" w:rsidRDefault="007E07E1">
      <w:pPr>
        <w:pStyle w:val="ConsPlusNormal"/>
        <w:jc w:val="both"/>
      </w:pPr>
      <w:r>
        <w:t xml:space="preserve">(п. 33(3) введен </w:t>
      </w:r>
      <w:hyperlink r:id="rId71">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bookmarkStart w:id="18" w:name="P252"/>
      <w:bookmarkEnd w:id="18"/>
      <w:r>
        <w:t>34. Основаниями для отказа в допуске к участию в аукционе являются:</w:t>
      </w:r>
    </w:p>
    <w:p w:rsidR="007E07E1" w:rsidRDefault="007E07E1">
      <w:pPr>
        <w:pStyle w:val="ConsPlusNormal"/>
        <w:spacing w:before="220"/>
        <w:ind w:firstLine="540"/>
        <w:jc w:val="both"/>
      </w:pPr>
      <w:r>
        <w:t>а) несоответствие заявки требованиям, предусмотренным документацией;</w:t>
      </w:r>
    </w:p>
    <w:p w:rsidR="007E07E1" w:rsidRDefault="007E07E1">
      <w:pPr>
        <w:pStyle w:val="ConsPlusNormal"/>
        <w:spacing w:before="220"/>
        <w:ind w:firstLine="540"/>
        <w:jc w:val="both"/>
      </w:pPr>
      <w:r>
        <w:t xml:space="preserve">б) несоответствие заявителя требованиям, предусмотренным </w:t>
      </w:r>
      <w:hyperlink w:anchor="P217">
        <w:r>
          <w:rPr>
            <w:color w:val="0000FF"/>
          </w:rPr>
          <w:t>пунктом 25</w:t>
        </w:r>
      </w:hyperlink>
      <w:r>
        <w:t xml:space="preserve"> настоящих Правил.</w:t>
      </w:r>
    </w:p>
    <w:p w:rsidR="007E07E1" w:rsidRDefault="007E07E1">
      <w:pPr>
        <w:pStyle w:val="ConsPlusNormal"/>
        <w:spacing w:before="220"/>
        <w:ind w:firstLine="540"/>
        <w:jc w:val="both"/>
      </w:pPr>
      <w:r>
        <w:t xml:space="preserve">35. Отказ в допуске к участию в аукционе по основаниям, не предусмотренным </w:t>
      </w:r>
      <w:hyperlink w:anchor="P252">
        <w:r>
          <w:rPr>
            <w:color w:val="0000FF"/>
          </w:rPr>
          <w:t>пунктом 34</w:t>
        </w:r>
      </w:hyperlink>
      <w:r>
        <w:t xml:space="preserve"> настоящих Правил, неправомерен.</w:t>
      </w:r>
    </w:p>
    <w:p w:rsidR="007E07E1" w:rsidRDefault="007E07E1">
      <w:pPr>
        <w:pStyle w:val="ConsPlusNormal"/>
        <w:spacing w:before="220"/>
        <w:ind w:firstLine="540"/>
        <w:jc w:val="both"/>
      </w:pPr>
      <w:r>
        <w:t xml:space="preserve">36. Комиссия рассматривает заявки и определяет соответствие их требованиям, предусмотренным документацией, и соответствие заявителей требованиям, предусмотренным </w:t>
      </w:r>
      <w:hyperlink w:anchor="P217">
        <w:r>
          <w:rPr>
            <w:color w:val="0000FF"/>
          </w:rPr>
          <w:t>пунктом 25</w:t>
        </w:r>
      </w:hyperlink>
      <w:r>
        <w:t xml:space="preserve"> настоящих Правил.</w:t>
      </w:r>
    </w:p>
    <w:p w:rsidR="007E07E1" w:rsidRDefault="007E07E1">
      <w:pPr>
        <w:pStyle w:val="ConsPlusNormal"/>
        <w:spacing w:before="220"/>
        <w:ind w:firstLine="540"/>
        <w:jc w:val="both"/>
      </w:pPr>
      <w:r>
        <w:t>Срок рассмотрения заявок не может превышать 5 рабочих дней со дня окончания срока подачи заявок.</w:t>
      </w:r>
    </w:p>
    <w:p w:rsidR="007E07E1" w:rsidRDefault="007E07E1">
      <w:pPr>
        <w:pStyle w:val="ConsPlusNormal"/>
        <w:spacing w:before="220"/>
        <w:ind w:firstLine="540"/>
        <w:jc w:val="both"/>
      </w:pPr>
      <w:r>
        <w:t>Комиссия ведет протокол рассмотрения заявок.</w:t>
      </w:r>
    </w:p>
    <w:p w:rsidR="007E07E1" w:rsidRDefault="007E07E1">
      <w:pPr>
        <w:pStyle w:val="ConsPlusNormal"/>
        <w:spacing w:before="220"/>
        <w:ind w:firstLine="540"/>
        <w:jc w:val="both"/>
      </w:pPr>
      <w:r>
        <w:t>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Протокол рассмотрения заявок размещается организатором аукциона на официальном сайте в день окончания рассмотрения заявок.</w:t>
      </w:r>
    </w:p>
    <w:p w:rsidR="007E07E1" w:rsidRDefault="007E07E1">
      <w:pPr>
        <w:pStyle w:val="ConsPlusNormal"/>
        <w:spacing w:before="220"/>
        <w:ind w:firstLine="540"/>
        <w:jc w:val="both"/>
      </w:pPr>
      <w:r>
        <w:lastRenderedPageBreak/>
        <w:t xml:space="preserve">37. Утратил силу с 1 июля 2026 года. - </w:t>
      </w:r>
      <w:hyperlink r:id="rId72">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38. Протокол рассмотрения заявок должен содержать информацию:</w:t>
      </w:r>
    </w:p>
    <w:p w:rsidR="007E07E1" w:rsidRDefault="007E07E1">
      <w:pPr>
        <w:pStyle w:val="ConsPlusNormal"/>
        <w:spacing w:before="220"/>
        <w:ind w:firstLine="540"/>
        <w:jc w:val="both"/>
      </w:pPr>
      <w:r>
        <w:t>а) о всех зарегистрированных заявках с указанием заявителей;</w:t>
      </w:r>
    </w:p>
    <w:p w:rsidR="007E07E1" w:rsidRDefault="007E07E1">
      <w:pPr>
        <w:pStyle w:val="ConsPlusNormal"/>
        <w:spacing w:before="220"/>
        <w:ind w:firstLine="540"/>
        <w:jc w:val="both"/>
      </w:pPr>
      <w:r>
        <w:t>б) о датах подачи заявок;</w:t>
      </w:r>
    </w:p>
    <w:p w:rsidR="007E07E1" w:rsidRDefault="007E07E1">
      <w:pPr>
        <w:pStyle w:val="ConsPlusNormal"/>
        <w:spacing w:before="220"/>
        <w:ind w:firstLine="540"/>
        <w:jc w:val="both"/>
      </w:pPr>
      <w:r>
        <w:t>в) о внесенных задатках;</w:t>
      </w:r>
    </w:p>
    <w:p w:rsidR="007E07E1" w:rsidRDefault="007E07E1">
      <w:pPr>
        <w:pStyle w:val="ConsPlusNormal"/>
        <w:spacing w:before="220"/>
        <w:ind w:firstLine="540"/>
        <w:jc w:val="both"/>
      </w:pPr>
      <w:r>
        <w:t>г) о всех отозванных заявках;</w:t>
      </w:r>
    </w:p>
    <w:p w:rsidR="007E07E1" w:rsidRDefault="007E07E1">
      <w:pPr>
        <w:pStyle w:val="ConsPlusNormal"/>
        <w:spacing w:before="220"/>
        <w:ind w:firstLine="540"/>
        <w:jc w:val="both"/>
      </w:pPr>
      <w:r>
        <w:t>д) о заявителях, признанных участниками аукциона;</w:t>
      </w:r>
    </w:p>
    <w:p w:rsidR="007E07E1" w:rsidRDefault="007E07E1">
      <w:pPr>
        <w:pStyle w:val="ConsPlusNormal"/>
        <w:spacing w:before="220"/>
        <w:ind w:firstLine="540"/>
        <w:jc w:val="both"/>
      </w:pPr>
      <w:r>
        <w:t>е) о заявителях, которым было отказано в признании их участниками аукциона, с указанием причин такого отказа.</w:t>
      </w:r>
    </w:p>
    <w:p w:rsidR="007E07E1" w:rsidRDefault="007E07E1">
      <w:pPr>
        <w:pStyle w:val="ConsPlusNormal"/>
        <w:spacing w:before="220"/>
        <w:ind w:firstLine="540"/>
        <w:jc w:val="both"/>
      </w:pPr>
      <w:r>
        <w:t>39. Протокол рассмотрения заявок подписывается всеми присутствующими членами комиссии в течение одного рабочего дня со дня окончания рассмотрения заявок.</w:t>
      </w:r>
    </w:p>
    <w:p w:rsidR="007E07E1" w:rsidRDefault="007E07E1">
      <w:pPr>
        <w:pStyle w:val="ConsPlusNormal"/>
        <w:spacing w:before="220"/>
        <w:ind w:firstLine="540"/>
        <w:jc w:val="both"/>
      </w:pPr>
      <w:r>
        <w:t>40. После оформления протокола рассмотрения заявок зарегистрированные заявки передаются на хранение организатору аукциона.</w:t>
      </w:r>
    </w:p>
    <w:p w:rsidR="007E07E1" w:rsidRDefault="007E07E1">
      <w:pPr>
        <w:pStyle w:val="ConsPlusNormal"/>
        <w:spacing w:before="220"/>
        <w:ind w:firstLine="540"/>
        <w:jc w:val="both"/>
      </w:pPr>
      <w:r>
        <w:t>41. Заявитель приобретает статус участника аукциона с даты оформления комиссией протокола рассмотрения заявок, содержащего сведения о признании заявителя участником аукциона.</w:t>
      </w:r>
    </w:p>
    <w:p w:rsidR="007E07E1" w:rsidRDefault="007E07E1">
      <w:pPr>
        <w:pStyle w:val="ConsPlusNormal"/>
        <w:spacing w:before="220"/>
        <w:ind w:firstLine="540"/>
        <w:jc w:val="both"/>
      </w:pPr>
      <w:r>
        <w:t>42. Решение о проведении аукциона принимается организатором аукциона на основании протокола рассмотрения заявок.</w:t>
      </w:r>
    </w:p>
    <w:p w:rsidR="007E07E1" w:rsidRDefault="007E07E1">
      <w:pPr>
        <w:pStyle w:val="ConsPlusNormal"/>
        <w:jc w:val="both"/>
      </w:pPr>
      <w:r>
        <w:t xml:space="preserve">(п. 42 в ред. </w:t>
      </w:r>
      <w:hyperlink r:id="rId73">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bookmarkStart w:id="19" w:name="P273"/>
      <w:bookmarkEnd w:id="19"/>
      <w:r>
        <w:t>42(1). В день оформления протокола рассмотрения заявок информация о заявителях, которым было отказано в признании их участниками аукциона, размещается на официальном сайте и электронной площадке. В тот же день оператор электронной площадки направляет заявителям уведомление о признании их участниками аукциона или об отказе в признании их участниками аукциона с указанием оснований такого отказа.</w:t>
      </w:r>
    </w:p>
    <w:p w:rsidR="007E07E1" w:rsidRDefault="007E07E1">
      <w:pPr>
        <w:pStyle w:val="ConsPlusNormal"/>
        <w:spacing w:before="220"/>
        <w:ind w:firstLine="540"/>
        <w:jc w:val="both"/>
      </w:pPr>
      <w:r>
        <w:t xml:space="preserve">Информация, указанная в </w:t>
      </w:r>
      <w:hyperlink w:anchor="P273">
        <w:r>
          <w:rPr>
            <w:color w:val="0000FF"/>
          </w:rPr>
          <w:t>абзаце первом</w:t>
        </w:r>
      </w:hyperlink>
      <w:r>
        <w:t xml:space="preserve"> настоящего пункта, должна быть размещена на официальном сайте, электронной площадке и направлена заявителям до начала проведения аукциона.</w:t>
      </w:r>
    </w:p>
    <w:p w:rsidR="007E07E1" w:rsidRDefault="007E07E1">
      <w:pPr>
        <w:pStyle w:val="ConsPlusNormal"/>
        <w:jc w:val="both"/>
      </w:pPr>
      <w:r>
        <w:t xml:space="preserve">(п. 42(1) введен </w:t>
      </w:r>
      <w:hyperlink r:id="rId74">
        <w:r>
          <w:rPr>
            <w:color w:val="0000FF"/>
          </w:rPr>
          <w:t>Постановлением</w:t>
        </w:r>
      </w:hyperlink>
      <w:r>
        <w:t xml:space="preserve"> Правительства РФ от 01.07.2026 N 817)</w:t>
      </w:r>
    </w:p>
    <w:p w:rsidR="007E07E1" w:rsidRDefault="007E07E1">
      <w:pPr>
        <w:pStyle w:val="ConsPlusNormal"/>
        <w:jc w:val="center"/>
      </w:pPr>
    </w:p>
    <w:p w:rsidR="007E07E1" w:rsidRDefault="007E07E1">
      <w:pPr>
        <w:pStyle w:val="ConsPlusTitle"/>
        <w:jc w:val="center"/>
        <w:outlineLvl w:val="1"/>
      </w:pPr>
      <w:r>
        <w:t>IV. Порядок проведения аукциона</w:t>
      </w:r>
    </w:p>
    <w:p w:rsidR="007E07E1" w:rsidRDefault="007E07E1">
      <w:pPr>
        <w:pStyle w:val="ConsPlusNormal"/>
        <w:jc w:val="center"/>
      </w:pPr>
    </w:p>
    <w:p w:rsidR="007E07E1" w:rsidRDefault="007E07E1">
      <w:pPr>
        <w:pStyle w:val="ConsPlusNormal"/>
        <w:ind w:firstLine="540"/>
        <w:jc w:val="both"/>
      </w:pPr>
      <w:r>
        <w:t>43. Аукцион проводится на электронной площадке путем повышения начальной цены предмета аукциона на "шаг аукциона".</w:t>
      </w:r>
    </w:p>
    <w:p w:rsidR="007E07E1" w:rsidRDefault="007E07E1">
      <w:pPr>
        <w:pStyle w:val="ConsPlusNormal"/>
        <w:jc w:val="both"/>
      </w:pPr>
      <w:r>
        <w:t xml:space="preserve">(п. 43 в ред. </w:t>
      </w:r>
      <w:hyperlink r:id="rId75">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44. "Шаг аукциона" устанавливается в размере 10 процентов начальной цены предмета аукциона.</w:t>
      </w:r>
    </w:p>
    <w:p w:rsidR="007E07E1" w:rsidRDefault="007E07E1">
      <w:pPr>
        <w:pStyle w:val="ConsPlusNormal"/>
        <w:jc w:val="both"/>
      </w:pPr>
      <w:r>
        <w:t xml:space="preserve">(в ред. </w:t>
      </w:r>
      <w:hyperlink r:id="rId76">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44(1). При проведении аукциона устанавливается время приема предложений участников аукциона о цене предмета аукциона, составляющее 60 минут от начала проведения такого аукциона, а также 20 минут после поступления последнего предложения о цене предмета аукциона.</w:t>
      </w:r>
    </w:p>
    <w:p w:rsidR="007E07E1" w:rsidRDefault="007E07E1">
      <w:pPr>
        <w:pStyle w:val="ConsPlusNormal"/>
        <w:spacing w:before="220"/>
        <w:ind w:firstLine="540"/>
        <w:jc w:val="both"/>
      </w:pPr>
      <w:r>
        <w:lastRenderedPageBreak/>
        <w:t>Время, оставшееся до истечения срока подачи предложений о цене предмета аукциона, обновляется автоматически с помощью программно-аппаратных средств электронной площадки после поступления последнего предложения о цене предмета аукциона. Если в течение указанного времени не поступило ни одного предложения о цене предмета аукциона, увеличивающего его текущее значение на "шаг аукциона", такой аукцион автоматически завершается с помощью программно-аппаратных средств электронной площадки.</w:t>
      </w:r>
    </w:p>
    <w:p w:rsidR="007E07E1" w:rsidRDefault="007E07E1">
      <w:pPr>
        <w:pStyle w:val="ConsPlusNormal"/>
        <w:jc w:val="both"/>
      </w:pPr>
      <w:r>
        <w:t xml:space="preserve">(п. 44(1) введен </w:t>
      </w:r>
      <w:hyperlink r:id="rId77">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44(2). Представленное участником аукциона предложение о цене договора не может быть ниже начальной цены предмета аукциона, равным или ниже ранее представленных участниками предложений о цене предмета аукциона. Участник, предложение о цене предмета аукциона которого является наибольшим текущим предложением о цене предмета аукциона, не вправе делать следующее предложение о цене.</w:t>
      </w:r>
    </w:p>
    <w:p w:rsidR="007E07E1" w:rsidRDefault="007E07E1">
      <w:pPr>
        <w:pStyle w:val="ConsPlusNormal"/>
        <w:jc w:val="both"/>
      </w:pPr>
      <w:r>
        <w:t xml:space="preserve">(п. 44(2) введен </w:t>
      </w:r>
      <w:hyperlink r:id="rId78">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44(3).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предмета аукциона для подведения итогов аукциона.</w:t>
      </w:r>
    </w:p>
    <w:p w:rsidR="007E07E1" w:rsidRDefault="007E07E1">
      <w:pPr>
        <w:pStyle w:val="ConsPlusNormal"/>
        <w:jc w:val="both"/>
      </w:pPr>
      <w:r>
        <w:t xml:space="preserve">(п. 44(3) введен </w:t>
      </w:r>
      <w:hyperlink r:id="rId79">
        <w:r>
          <w:rPr>
            <w:color w:val="0000FF"/>
          </w:rPr>
          <w:t>Постановлением</w:t>
        </w:r>
      </w:hyperlink>
      <w:r>
        <w:t xml:space="preserve"> Правительства РФ от 01.07.2026 N 817)</w:t>
      </w:r>
    </w:p>
    <w:p w:rsidR="007E07E1" w:rsidRDefault="007E07E1">
      <w:pPr>
        <w:pStyle w:val="ConsPlusNormal"/>
        <w:spacing w:before="220"/>
        <w:ind w:firstLine="540"/>
        <w:jc w:val="both"/>
      </w:pPr>
      <w:r>
        <w:t xml:space="preserve">45. Утратил силу с 1 июля 2026 года. - </w:t>
      </w:r>
      <w:hyperlink r:id="rId80">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46. Победителем аукциона признается участник аукциона, предложивший наиболее высокую цену предмета аукциона.</w:t>
      </w:r>
    </w:p>
    <w:p w:rsidR="007E07E1" w:rsidRDefault="007E07E1">
      <w:pPr>
        <w:pStyle w:val="ConsPlusNormal"/>
        <w:jc w:val="center"/>
      </w:pPr>
    </w:p>
    <w:p w:rsidR="007E07E1" w:rsidRDefault="007E07E1">
      <w:pPr>
        <w:pStyle w:val="ConsPlusTitle"/>
        <w:jc w:val="center"/>
        <w:outlineLvl w:val="1"/>
      </w:pPr>
      <w:r>
        <w:t>V. Оформление результатов аукциона</w:t>
      </w:r>
    </w:p>
    <w:p w:rsidR="007E07E1" w:rsidRDefault="007E07E1">
      <w:pPr>
        <w:pStyle w:val="ConsPlusNormal"/>
        <w:jc w:val="center"/>
      </w:pPr>
    </w:p>
    <w:p w:rsidR="007E07E1" w:rsidRDefault="007E07E1">
      <w:pPr>
        <w:pStyle w:val="ConsPlusNormal"/>
        <w:ind w:firstLine="540"/>
        <w:jc w:val="both"/>
      </w:pPr>
      <w:r>
        <w:t>47. Комиссия ведет протокол аукциона, в котором указываются дата и время проведения аукциона, полные наименования (для юридических лиц), фамилии, имена, отчества (при наличии) (для физических лиц) участников аукциона, начальная цена предмета аукциона, последнее и предпоследнее предложения о цене предмета аукциона, полные наименования (для юридических лиц), фамилии, имена, отчества (при наличии) (для физических лиц) победителя аукциона и участника аукциона, который сделал предпоследнее предложение о цене аукциона.</w:t>
      </w:r>
    </w:p>
    <w:p w:rsidR="007E07E1" w:rsidRDefault="007E07E1">
      <w:pPr>
        <w:pStyle w:val="ConsPlusNormal"/>
        <w:jc w:val="both"/>
      </w:pPr>
      <w:r>
        <w:t xml:space="preserve">(п. 47 в ред. </w:t>
      </w:r>
      <w:hyperlink r:id="rId81">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48. Организатор аукциона и присутствующие члены комиссии в день завершения аукциона подписывают протокол аукциона.</w:t>
      </w:r>
    </w:p>
    <w:p w:rsidR="007E07E1" w:rsidRDefault="007E07E1">
      <w:pPr>
        <w:pStyle w:val="ConsPlusNormal"/>
        <w:spacing w:before="220"/>
        <w:ind w:firstLine="540"/>
        <w:jc w:val="both"/>
      </w:pPr>
      <w:r>
        <w:t>49. Протокол аукциона составляется в форме электронного документа. Протокол аукциона не позднее одного рабочего дня со дня проведения аукциона подписывается организатором аукциона, направляется победителю аукциона и размещается на официальном сайте, электронной площадке.</w:t>
      </w:r>
    </w:p>
    <w:p w:rsidR="007E07E1" w:rsidRDefault="007E07E1">
      <w:pPr>
        <w:pStyle w:val="ConsPlusNormal"/>
        <w:jc w:val="both"/>
      </w:pPr>
      <w:r>
        <w:t xml:space="preserve">(п. 49 в ред. </w:t>
      </w:r>
      <w:hyperlink r:id="rId82">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50. Утратил силу с 1 июля 2026 года. - </w:t>
      </w:r>
      <w:hyperlink r:id="rId83">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51. Нарушение процедуры организации и проведения аукциона, предусмотренной настоящими Правилами, является основанием для признания судом результатов аукциона и договора водопользования, заключенного по результатам такого аукциона, недействительными.</w:t>
      </w:r>
    </w:p>
    <w:p w:rsidR="007E07E1" w:rsidRDefault="007E07E1">
      <w:pPr>
        <w:pStyle w:val="ConsPlusNormal"/>
        <w:jc w:val="center"/>
      </w:pPr>
    </w:p>
    <w:p w:rsidR="007E07E1" w:rsidRDefault="007E07E1">
      <w:pPr>
        <w:pStyle w:val="ConsPlusTitle"/>
        <w:jc w:val="center"/>
        <w:outlineLvl w:val="1"/>
      </w:pPr>
      <w:r>
        <w:t>VI. Признание аукциона несостоявшимся</w:t>
      </w:r>
    </w:p>
    <w:p w:rsidR="007E07E1" w:rsidRDefault="007E07E1">
      <w:pPr>
        <w:pStyle w:val="ConsPlusNormal"/>
        <w:jc w:val="center"/>
      </w:pPr>
    </w:p>
    <w:p w:rsidR="007E07E1" w:rsidRDefault="007E07E1">
      <w:pPr>
        <w:pStyle w:val="ConsPlusNormal"/>
        <w:ind w:firstLine="540"/>
        <w:jc w:val="both"/>
      </w:pPr>
      <w:r>
        <w:t>52. Аукцион признается несостоявшимся в следующих случаях:</w:t>
      </w:r>
    </w:p>
    <w:p w:rsidR="007E07E1" w:rsidRDefault="007E07E1">
      <w:pPr>
        <w:pStyle w:val="ConsPlusNormal"/>
        <w:spacing w:before="220"/>
        <w:ind w:firstLine="540"/>
        <w:jc w:val="both"/>
      </w:pPr>
      <w:r>
        <w:lastRenderedPageBreak/>
        <w:t>а) не подано ни одной заявки либо принято решение об отказе в допуске к участию в аукционе всех заявителей;</w:t>
      </w:r>
    </w:p>
    <w:p w:rsidR="007E07E1" w:rsidRDefault="007E07E1">
      <w:pPr>
        <w:pStyle w:val="ConsPlusNormal"/>
        <w:spacing w:before="220"/>
        <w:ind w:firstLine="540"/>
        <w:jc w:val="both"/>
      </w:pPr>
      <w:r>
        <w:t>б) на день окончания срока подачи заявок подана единственная заявка;</w:t>
      </w:r>
    </w:p>
    <w:p w:rsidR="007E07E1" w:rsidRDefault="007E07E1">
      <w:pPr>
        <w:pStyle w:val="ConsPlusNormal"/>
        <w:spacing w:before="220"/>
        <w:ind w:firstLine="540"/>
        <w:jc w:val="both"/>
      </w:pPr>
      <w:r>
        <w:t>в) только один заявитель допущен к участию в аукционе;</w:t>
      </w:r>
    </w:p>
    <w:p w:rsidR="007E07E1" w:rsidRDefault="007E07E1">
      <w:pPr>
        <w:pStyle w:val="ConsPlusNormal"/>
        <w:spacing w:before="220"/>
        <w:ind w:firstLine="540"/>
        <w:jc w:val="both"/>
      </w:pPr>
      <w:r>
        <w:t>г) в аукционе участвовал один участник аукциона;</w:t>
      </w:r>
    </w:p>
    <w:p w:rsidR="007E07E1" w:rsidRDefault="007E07E1">
      <w:pPr>
        <w:pStyle w:val="ConsPlusNormal"/>
        <w:spacing w:before="220"/>
        <w:ind w:firstLine="540"/>
        <w:jc w:val="both"/>
      </w:pPr>
      <w:r>
        <w:t>д) ни один из участников аукциона не подал предложение о цене предмета аукциона;</w:t>
      </w:r>
    </w:p>
    <w:p w:rsidR="007E07E1" w:rsidRDefault="007E07E1">
      <w:pPr>
        <w:pStyle w:val="ConsPlusNormal"/>
        <w:spacing w:before="220"/>
        <w:ind w:firstLine="540"/>
        <w:jc w:val="both"/>
      </w:pPr>
      <w:r>
        <w:t>е) в иных случаях, предусмотренных федеральными законами.</w:t>
      </w:r>
    </w:p>
    <w:p w:rsidR="007E07E1" w:rsidRDefault="007E07E1">
      <w:pPr>
        <w:pStyle w:val="ConsPlusNormal"/>
        <w:jc w:val="both"/>
      </w:pPr>
      <w:r>
        <w:t xml:space="preserve">(п. 52 в ред. </w:t>
      </w:r>
      <w:hyperlink r:id="rId84">
        <w:r>
          <w:rPr>
            <w:color w:val="0000FF"/>
          </w:rPr>
          <w:t>Постановления</w:t>
        </w:r>
      </w:hyperlink>
      <w:r>
        <w:t xml:space="preserve"> Правительства РФ от 01.07.2026 N 817)</w:t>
      </w:r>
    </w:p>
    <w:p w:rsidR="007E07E1" w:rsidRDefault="007E07E1">
      <w:pPr>
        <w:pStyle w:val="ConsPlusNormal"/>
        <w:ind w:firstLine="540"/>
        <w:jc w:val="both"/>
      </w:pPr>
    </w:p>
    <w:p w:rsidR="007E07E1" w:rsidRDefault="007E07E1">
      <w:pPr>
        <w:pStyle w:val="ConsPlusTitle"/>
        <w:jc w:val="center"/>
        <w:outlineLvl w:val="1"/>
      </w:pPr>
      <w:r>
        <w:t>VII. Возврат и удержание задатка при проведении аукциона</w:t>
      </w:r>
    </w:p>
    <w:p w:rsidR="007E07E1" w:rsidRDefault="007E07E1">
      <w:pPr>
        <w:pStyle w:val="ConsPlusNormal"/>
        <w:ind w:firstLine="540"/>
        <w:jc w:val="both"/>
      </w:pPr>
    </w:p>
    <w:p w:rsidR="007E07E1" w:rsidRDefault="007E07E1">
      <w:pPr>
        <w:pStyle w:val="ConsPlusNormal"/>
        <w:ind w:firstLine="540"/>
        <w:jc w:val="both"/>
      </w:pPr>
      <w:r>
        <w:t>53. Оператор электронной площадки обязан вернуть внесенный задаток в течение 5 рабочих дней:</w:t>
      </w:r>
    </w:p>
    <w:p w:rsidR="007E07E1" w:rsidRDefault="007E07E1">
      <w:pPr>
        <w:pStyle w:val="ConsPlusNormal"/>
        <w:jc w:val="both"/>
      </w:pPr>
      <w:r>
        <w:t xml:space="preserve">(в ред. </w:t>
      </w:r>
      <w:hyperlink r:id="rId85">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а) с даты отказа организатора аукциона от проведения аукциона - заявителям, внесшим задатки;</w:t>
      </w:r>
    </w:p>
    <w:p w:rsidR="007E07E1" w:rsidRDefault="007E07E1">
      <w:pPr>
        <w:pStyle w:val="ConsPlusNormal"/>
        <w:spacing w:before="220"/>
        <w:ind w:firstLine="540"/>
        <w:jc w:val="both"/>
      </w:pPr>
      <w:r>
        <w:t>б) с даты получения уведомления об отзыве заявки - заявителю, отозвавшему заявку до начала проведения аукциона;</w:t>
      </w:r>
    </w:p>
    <w:p w:rsidR="007E07E1" w:rsidRDefault="007E07E1">
      <w:pPr>
        <w:pStyle w:val="ConsPlusNormal"/>
        <w:spacing w:before="220"/>
        <w:ind w:firstLine="540"/>
        <w:jc w:val="both"/>
      </w:pPr>
      <w:r>
        <w:t>в) с даты оформления протокола рассмотрения заявок - заявителю, не допущенному к участию в аукционе;</w:t>
      </w:r>
    </w:p>
    <w:p w:rsidR="007E07E1" w:rsidRDefault="007E07E1">
      <w:pPr>
        <w:pStyle w:val="ConsPlusNormal"/>
        <w:spacing w:before="220"/>
        <w:ind w:firstLine="540"/>
        <w:jc w:val="both"/>
      </w:pPr>
      <w:r>
        <w:t>г) с даты утверждения протокола аукциона - участникам аукциона, которые не стали победителями аукциона, за исключением участника аукциона, сделавшего предпоследнее предложение о цене предмета аукциона. Задаток, внесенный участником аукциона, который сделал предпоследнее предложение о цене предмета аукциона, возвращается такому участнику аукциона в течение 5 рабочих дней с даты подписания договора водопользования с победителем аукциона;</w:t>
      </w:r>
    </w:p>
    <w:p w:rsidR="007E07E1" w:rsidRDefault="007E07E1">
      <w:pPr>
        <w:pStyle w:val="ConsPlusNormal"/>
        <w:jc w:val="both"/>
      </w:pPr>
      <w:r>
        <w:t xml:space="preserve">(в ред. </w:t>
      </w:r>
      <w:hyperlink r:id="rId86">
        <w:r>
          <w:rPr>
            <w:color w:val="0000FF"/>
          </w:rPr>
          <w:t>Постановления</w:t>
        </w:r>
      </w:hyperlink>
      <w:r>
        <w:t xml:space="preserve"> Правительства РФ от 01.07.2026 N 817)</w:t>
      </w:r>
    </w:p>
    <w:p w:rsidR="007E07E1" w:rsidRDefault="007E07E1">
      <w:pPr>
        <w:pStyle w:val="ConsPlusNormal"/>
        <w:spacing w:before="220"/>
        <w:ind w:firstLine="540"/>
        <w:jc w:val="both"/>
      </w:pPr>
      <w:r>
        <w:t xml:space="preserve">д) утратил силу с 1 июля 2026 года. - </w:t>
      </w:r>
      <w:hyperlink r:id="rId87">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r>
        <w:t xml:space="preserve">54 - 55. Утратили силу с 1 июля 2026 года. - </w:t>
      </w:r>
      <w:hyperlink r:id="rId88">
        <w:r>
          <w:rPr>
            <w:color w:val="0000FF"/>
          </w:rPr>
          <w:t>Постановление</w:t>
        </w:r>
      </w:hyperlink>
      <w:r>
        <w:t xml:space="preserve"> Правительства РФ от 01.07.2026 N 817.</w:t>
      </w:r>
    </w:p>
    <w:p w:rsidR="007E07E1" w:rsidRDefault="007E07E1">
      <w:pPr>
        <w:pStyle w:val="ConsPlusNormal"/>
        <w:spacing w:before="220"/>
        <w:ind w:firstLine="540"/>
        <w:jc w:val="both"/>
      </w:pPr>
      <w:bookmarkStart w:id="20" w:name="P325"/>
      <w:bookmarkEnd w:id="20"/>
      <w:r>
        <w:t>56. В случае если победитель аукциона в течение 3 рабочих дней после дня завершения аукциона уклоняется от заключения договора водопользования, организатор аукциона заключает договор водопользования с участником аукциона, предложившим предпоследнюю цену предмета аукциона, по цене предмета аукциона, предложенной им. В случае согласия этого участника аукциона заключить договор водопользования этот участник признается победителем аукциона.</w:t>
      </w:r>
    </w:p>
    <w:p w:rsidR="007E07E1" w:rsidRDefault="007E07E1">
      <w:pPr>
        <w:pStyle w:val="ConsPlusNormal"/>
        <w:spacing w:before="220"/>
        <w:ind w:firstLine="540"/>
        <w:jc w:val="both"/>
      </w:pPr>
      <w:r>
        <w:t xml:space="preserve">Договор водопользования передается указанному участнику, признанному победителем аукциона, в течение 2 рабочих дней, следующих за сроком, указанным в </w:t>
      </w:r>
      <w:hyperlink w:anchor="P325">
        <w:r>
          <w:rPr>
            <w:color w:val="0000FF"/>
          </w:rPr>
          <w:t>абзаце первом</w:t>
        </w:r>
      </w:hyperlink>
      <w:r>
        <w:t xml:space="preserve"> настоящего пункта, для подписания.</w:t>
      </w:r>
    </w:p>
    <w:p w:rsidR="007E07E1" w:rsidRDefault="007E07E1">
      <w:pPr>
        <w:pStyle w:val="ConsPlusNormal"/>
        <w:spacing w:before="220"/>
        <w:ind w:firstLine="540"/>
        <w:jc w:val="both"/>
      </w:pPr>
      <w:r>
        <w:t>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бюджетной системы Российской Федерации.</w:t>
      </w: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jc w:val="right"/>
        <w:outlineLvl w:val="0"/>
      </w:pPr>
      <w:r>
        <w:t>Приложение</w:t>
      </w:r>
    </w:p>
    <w:p w:rsidR="007E07E1" w:rsidRDefault="007E07E1">
      <w:pPr>
        <w:pStyle w:val="ConsPlusNormal"/>
        <w:jc w:val="right"/>
      </w:pPr>
      <w:r>
        <w:t>к постановлению Правительства</w:t>
      </w:r>
    </w:p>
    <w:p w:rsidR="007E07E1" w:rsidRDefault="007E07E1">
      <w:pPr>
        <w:pStyle w:val="ConsPlusNormal"/>
        <w:jc w:val="right"/>
      </w:pPr>
      <w:r>
        <w:t>Российской Федерации</w:t>
      </w:r>
    </w:p>
    <w:p w:rsidR="007E07E1" w:rsidRDefault="007E07E1">
      <w:pPr>
        <w:pStyle w:val="ConsPlusNormal"/>
        <w:jc w:val="right"/>
      </w:pPr>
      <w:r>
        <w:t>от 22 декабря 2022 г. N 2378</w:t>
      </w:r>
    </w:p>
    <w:p w:rsidR="007E07E1" w:rsidRDefault="007E07E1">
      <w:pPr>
        <w:pStyle w:val="ConsPlusNormal"/>
        <w:jc w:val="center"/>
      </w:pPr>
    </w:p>
    <w:p w:rsidR="007E07E1" w:rsidRDefault="007E07E1">
      <w:pPr>
        <w:pStyle w:val="ConsPlusTitle"/>
        <w:jc w:val="center"/>
      </w:pPr>
      <w:bookmarkStart w:id="21" w:name="P338"/>
      <w:bookmarkEnd w:id="21"/>
      <w:r>
        <w:t>ПЕРЕЧЕНЬ</w:t>
      </w:r>
    </w:p>
    <w:p w:rsidR="007E07E1" w:rsidRDefault="007E07E1">
      <w:pPr>
        <w:pStyle w:val="ConsPlusTitle"/>
        <w:jc w:val="center"/>
      </w:pPr>
      <w:r>
        <w:t>УТРАТИВШИХ СИЛУ АКТОВ И ОТДЕЛЬНЫХ ПОЛОЖЕНИЙ АКТОВ</w:t>
      </w:r>
    </w:p>
    <w:p w:rsidR="007E07E1" w:rsidRDefault="007E07E1">
      <w:pPr>
        <w:pStyle w:val="ConsPlusTitle"/>
        <w:jc w:val="center"/>
      </w:pPr>
      <w:r>
        <w:t>ПРАВИТЕЛЬСТВА РОССИЙСКОЙ ФЕДЕРАЦИИ</w:t>
      </w:r>
    </w:p>
    <w:p w:rsidR="007E07E1" w:rsidRDefault="007E07E1">
      <w:pPr>
        <w:pStyle w:val="ConsPlusNormal"/>
        <w:ind w:firstLine="540"/>
        <w:jc w:val="both"/>
      </w:pPr>
    </w:p>
    <w:p w:rsidR="007E07E1" w:rsidRDefault="007E07E1">
      <w:pPr>
        <w:pStyle w:val="ConsPlusNormal"/>
        <w:ind w:firstLine="540"/>
        <w:jc w:val="both"/>
      </w:pPr>
      <w:r>
        <w:t xml:space="preserve">1. </w:t>
      </w:r>
      <w:hyperlink r:id="rId89">
        <w:r>
          <w:rPr>
            <w:color w:val="0000FF"/>
          </w:rPr>
          <w:t>Постановление</w:t>
        </w:r>
      </w:hyperlink>
      <w:r>
        <w:t xml:space="preserve"> Правительства Российской Федерации от 14 апреля 2007 г. N 230 "О договоре водопользования, право на заключение которого приобретается на аукционе, и о проведении аукциона" (Собрание законодательства Российской Федерации, 2007, N 17, ст. 2046).</w:t>
      </w:r>
    </w:p>
    <w:p w:rsidR="007E07E1" w:rsidRDefault="007E07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07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07E1" w:rsidRDefault="007E07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07E1" w:rsidRDefault="007E07E1">
            <w:pPr>
              <w:pStyle w:val="ConsPlusNormal"/>
              <w:jc w:val="both"/>
            </w:pPr>
            <w:r>
              <w:rPr>
                <w:color w:val="392C69"/>
              </w:rPr>
              <w:t>КонсультантПлюс: примечание.</w:t>
            </w:r>
          </w:p>
          <w:p w:rsidR="007E07E1" w:rsidRDefault="007E07E1">
            <w:pPr>
              <w:pStyle w:val="ConsPlusNormal"/>
              <w:jc w:val="both"/>
            </w:pPr>
            <w:r>
              <w:rPr>
                <w:color w:val="392C69"/>
              </w:rPr>
              <w:t xml:space="preserve">Постановление Правительства РФ от 12.03.2008 N 165 с </w:t>
            </w:r>
            <w:hyperlink r:id="rId90">
              <w:r>
                <w:rPr>
                  <w:color w:val="0000FF"/>
                </w:rPr>
                <w:t>1 сентября 2023 года</w:t>
              </w:r>
            </w:hyperlink>
            <w:r>
              <w:rPr>
                <w:color w:val="392C69"/>
              </w:rPr>
              <w:t xml:space="preserve"> утратило силу в связи с изданием </w:t>
            </w:r>
            <w:hyperlink r:id="rId91">
              <w:r>
                <w:rPr>
                  <w:color w:val="0000FF"/>
                </w:rPr>
                <w:t>Постановления</w:t>
              </w:r>
            </w:hyperlink>
            <w:r>
              <w:rPr>
                <w:color w:val="392C69"/>
              </w:rPr>
              <w:t xml:space="preserve"> Правительства РФ от 18.02.2023 N 274.</w:t>
            </w: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r>
    </w:tbl>
    <w:p w:rsidR="007E07E1" w:rsidRDefault="007E07E1">
      <w:pPr>
        <w:pStyle w:val="ConsPlusNormal"/>
        <w:spacing w:before="280"/>
        <w:ind w:firstLine="540"/>
        <w:jc w:val="both"/>
      </w:pPr>
      <w:r>
        <w:t xml:space="preserve">2. </w:t>
      </w:r>
      <w:hyperlink r:id="rId92">
        <w:r>
          <w:rPr>
            <w:color w:val="0000FF"/>
          </w:rPr>
          <w:t>Пункт 2</w:t>
        </w:r>
      </w:hyperlink>
      <w:r>
        <w:t xml:space="preserve"> постановления Правительства Российской Федерации от 12 марта 2008 г. N 165 "О подготовке и заключении договора водопользования" (Собрание законодательства Российской Федерации, 2008, N 11, ст. 1033).</w:t>
      </w:r>
    </w:p>
    <w:p w:rsidR="007E07E1" w:rsidRDefault="007E07E1">
      <w:pPr>
        <w:pStyle w:val="ConsPlusNormal"/>
        <w:spacing w:before="220"/>
        <w:ind w:firstLine="540"/>
        <w:jc w:val="both"/>
      </w:pPr>
      <w:r>
        <w:t xml:space="preserve">3. </w:t>
      </w:r>
      <w:hyperlink r:id="rId93">
        <w:r>
          <w:rPr>
            <w:color w:val="0000FF"/>
          </w:rPr>
          <w:t>Пункт 38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22 апреля 2009 г. N 351 "О внесении изменений в некоторые акты Правительства Российской Федерации" (Собрание законодательства Российской Федерации, 2009, N 18, ст. 2248).</w:t>
      </w:r>
    </w:p>
    <w:p w:rsidR="007E07E1" w:rsidRDefault="007E07E1">
      <w:pPr>
        <w:pStyle w:val="ConsPlusNormal"/>
        <w:spacing w:before="220"/>
        <w:ind w:firstLine="540"/>
        <w:jc w:val="both"/>
      </w:pPr>
      <w:r>
        <w:t xml:space="preserve">4. </w:t>
      </w:r>
      <w:hyperlink r:id="rId94">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2012 г. N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Российской Федерации, 2012, N 38, ст. 5121).</w:t>
      </w:r>
    </w:p>
    <w:p w:rsidR="007E07E1" w:rsidRDefault="007E07E1">
      <w:pPr>
        <w:pStyle w:val="ConsPlusNormal"/>
        <w:spacing w:before="220"/>
        <w:ind w:firstLine="540"/>
        <w:jc w:val="both"/>
      </w:pPr>
      <w:r>
        <w:t xml:space="preserve">5. </w:t>
      </w:r>
      <w:hyperlink r:id="rId95">
        <w:r>
          <w:rPr>
            <w:color w:val="0000FF"/>
          </w:rPr>
          <w:t>Пункт 2</w:t>
        </w:r>
      </w:hyperlink>
      <w:r>
        <w:t xml:space="preserve"> изменений, которые вносятся в акты Правительства Российской Федерации по вопросам предоставления водных объектов в пользование и ведения государственного водного реестра, утвержденных постановлением Правительства Российской Федерации от 11 октября 2012 г. N 1039 "О внесении изменений в некоторые акты Правительства Российской Федерации по вопросам предоставления водных объектов в пользование и ведения государственного водного реестра" (Собрание законодательства Российской Федерации, 2012, N 43, ст. 5875).</w:t>
      </w:r>
    </w:p>
    <w:p w:rsidR="007E07E1" w:rsidRDefault="007E07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07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07E1" w:rsidRDefault="007E07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07E1" w:rsidRDefault="007E07E1">
            <w:pPr>
              <w:pStyle w:val="ConsPlusNormal"/>
              <w:jc w:val="both"/>
            </w:pPr>
            <w:r>
              <w:rPr>
                <w:color w:val="392C69"/>
              </w:rPr>
              <w:t>КонсультантПлюс: примечание.</w:t>
            </w:r>
          </w:p>
          <w:p w:rsidR="007E07E1" w:rsidRDefault="007E07E1">
            <w:pPr>
              <w:pStyle w:val="ConsPlusNormal"/>
              <w:jc w:val="both"/>
            </w:pPr>
            <w:r>
              <w:rPr>
                <w:color w:val="392C69"/>
              </w:rPr>
              <w:t xml:space="preserve">Постановление Правительства РФ от 23.05.2013 N 432 с </w:t>
            </w:r>
            <w:hyperlink r:id="rId96">
              <w:r>
                <w:rPr>
                  <w:color w:val="0000FF"/>
                </w:rPr>
                <w:t>1 сентября 2023 года</w:t>
              </w:r>
            </w:hyperlink>
            <w:r>
              <w:rPr>
                <w:color w:val="392C69"/>
              </w:rPr>
              <w:t xml:space="preserve"> утратило силу в связи с изданием </w:t>
            </w:r>
            <w:hyperlink r:id="rId97">
              <w:r>
                <w:rPr>
                  <w:color w:val="0000FF"/>
                </w:rPr>
                <w:t>Постановления</w:t>
              </w:r>
            </w:hyperlink>
            <w:r>
              <w:rPr>
                <w:color w:val="392C69"/>
              </w:rPr>
              <w:t xml:space="preserve"> Правительства РФ от 18.02.2023 N 274.</w:t>
            </w: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r>
    </w:tbl>
    <w:p w:rsidR="007E07E1" w:rsidRDefault="007E07E1">
      <w:pPr>
        <w:pStyle w:val="ConsPlusNormal"/>
        <w:spacing w:before="280"/>
        <w:ind w:firstLine="540"/>
        <w:jc w:val="both"/>
      </w:pPr>
      <w:r>
        <w:t xml:space="preserve">6. </w:t>
      </w:r>
      <w:hyperlink r:id="rId98">
        <w:r>
          <w:rPr>
            <w:color w:val="0000FF"/>
          </w:rPr>
          <w:t>Пункт 2</w:t>
        </w:r>
      </w:hyperlink>
      <w:r>
        <w:t xml:space="preserve"> изменений, которые вносятся в акты Правительства Российской Федерации по вопросам осуществления водопользования в охранных зонах гидроэнергетических объектов, утвержденных постановлением Правительства Российской Федерации от 23 мая 2013 г. N 432 "О внесении изменений в некоторые акты Правительства Российской Федерации по вопросам </w:t>
      </w:r>
      <w:r>
        <w:lastRenderedPageBreak/>
        <w:t>осуществления водопользования в охранных зонах гидроэнергетических объектов" (Собрание законодательства Российской Федерации, 2013, N 22, ст. 2816).</w:t>
      </w:r>
    </w:p>
    <w:p w:rsidR="007E07E1" w:rsidRDefault="007E07E1">
      <w:pPr>
        <w:pStyle w:val="ConsPlusNormal"/>
        <w:spacing w:before="220"/>
        <w:ind w:firstLine="540"/>
        <w:jc w:val="both"/>
      </w:pPr>
      <w:r>
        <w:t xml:space="preserve">7. </w:t>
      </w:r>
      <w:hyperlink r:id="rId99">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сентября 2015 г. N 1024 "О внесении изменений в некоторые акты Правительства Российской Федерации" (Собрание законодательства Российской Федерации, 2015, N 40, ст. 5562).</w:t>
      </w:r>
    </w:p>
    <w:p w:rsidR="007E07E1" w:rsidRDefault="007E07E1">
      <w:pPr>
        <w:pStyle w:val="ConsPlusNormal"/>
        <w:spacing w:before="220"/>
        <w:ind w:firstLine="540"/>
        <w:jc w:val="both"/>
      </w:pPr>
      <w:r>
        <w:t xml:space="preserve">8. </w:t>
      </w:r>
      <w:hyperlink r:id="rId100">
        <w:r>
          <w:rPr>
            <w:color w:val="0000FF"/>
          </w:rPr>
          <w:t>Постановление</w:t>
        </w:r>
      </w:hyperlink>
      <w:r>
        <w:t xml:space="preserve"> Правительства Российской Федерации от 23 сентября 2016 г. N 954 "О внесении изменений в Правила проведения аукциона по приобретению права на заключение договора водопользования" (Собрание законодательства Российской Федерации, 2016, N 40, ст. 5736).</w:t>
      </w:r>
    </w:p>
    <w:p w:rsidR="007E07E1" w:rsidRDefault="007E07E1">
      <w:pPr>
        <w:pStyle w:val="ConsPlusNormal"/>
        <w:spacing w:before="220"/>
        <w:ind w:firstLine="540"/>
        <w:jc w:val="both"/>
      </w:pPr>
      <w:r>
        <w:t xml:space="preserve">9. </w:t>
      </w:r>
      <w:hyperlink r:id="rId101">
        <w:r>
          <w:rPr>
            <w:color w:val="0000FF"/>
          </w:rPr>
          <w:t>Постановление</w:t>
        </w:r>
      </w:hyperlink>
      <w:r>
        <w:t xml:space="preserve"> Правительства Российской Федерации от 9 февраля 2018 г. N 132 "О внесении изменения в пункт 9 Правил проведения аукциона по приобретению права на заключение договора водопользования" (Собрание законодательства Российской Федерации, 2018, N 8, ст. 1207).</w:t>
      </w:r>
    </w:p>
    <w:p w:rsidR="007E07E1" w:rsidRDefault="007E07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07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07E1" w:rsidRDefault="007E07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07E1" w:rsidRDefault="007E07E1">
            <w:pPr>
              <w:pStyle w:val="ConsPlusNormal"/>
              <w:jc w:val="both"/>
            </w:pPr>
            <w:r>
              <w:rPr>
                <w:color w:val="392C69"/>
              </w:rPr>
              <w:t>КонсультантПлюс: примечание.</w:t>
            </w:r>
          </w:p>
          <w:p w:rsidR="007E07E1" w:rsidRDefault="007E07E1">
            <w:pPr>
              <w:pStyle w:val="ConsPlusNormal"/>
              <w:jc w:val="both"/>
            </w:pPr>
            <w:r>
              <w:rPr>
                <w:color w:val="392C69"/>
              </w:rPr>
              <w:t xml:space="preserve">Постановление Правительства РФ от 20.03.2018 N 306 с </w:t>
            </w:r>
            <w:hyperlink r:id="rId102">
              <w:r>
                <w:rPr>
                  <w:color w:val="0000FF"/>
                </w:rPr>
                <w:t>1 сентября 2023 года</w:t>
              </w:r>
            </w:hyperlink>
            <w:r>
              <w:rPr>
                <w:color w:val="392C69"/>
              </w:rPr>
              <w:t xml:space="preserve"> утратило силу в связи с изданием </w:t>
            </w:r>
            <w:hyperlink r:id="rId103">
              <w:r>
                <w:rPr>
                  <w:color w:val="0000FF"/>
                </w:rPr>
                <w:t>Постановления</w:t>
              </w:r>
            </w:hyperlink>
            <w:r>
              <w:rPr>
                <w:color w:val="392C69"/>
              </w:rPr>
              <w:t xml:space="preserve"> Правительства РФ от 18.02.2023 N 274.</w:t>
            </w:r>
          </w:p>
        </w:tc>
        <w:tc>
          <w:tcPr>
            <w:tcW w:w="113" w:type="dxa"/>
            <w:tcBorders>
              <w:top w:val="nil"/>
              <w:left w:val="nil"/>
              <w:bottom w:val="nil"/>
              <w:right w:val="nil"/>
            </w:tcBorders>
            <w:shd w:val="clear" w:color="auto" w:fill="F4F3F8"/>
            <w:tcMar>
              <w:top w:w="0" w:type="dxa"/>
              <w:left w:w="0" w:type="dxa"/>
              <w:bottom w:w="0" w:type="dxa"/>
              <w:right w:w="0" w:type="dxa"/>
            </w:tcMar>
          </w:tcPr>
          <w:p w:rsidR="007E07E1" w:rsidRDefault="007E07E1">
            <w:pPr>
              <w:pStyle w:val="ConsPlusNormal"/>
            </w:pPr>
          </w:p>
        </w:tc>
      </w:tr>
    </w:tbl>
    <w:p w:rsidR="007E07E1" w:rsidRDefault="007E07E1">
      <w:pPr>
        <w:pStyle w:val="ConsPlusNormal"/>
        <w:spacing w:before="280"/>
        <w:ind w:firstLine="540"/>
        <w:jc w:val="both"/>
      </w:pPr>
      <w:r>
        <w:t xml:space="preserve">10. </w:t>
      </w:r>
      <w:hyperlink r:id="rId104">
        <w:r>
          <w:rPr>
            <w:color w:val="0000FF"/>
          </w:rPr>
          <w:t>Пункт 2</w:t>
        </w:r>
      </w:hyperlink>
      <w:r>
        <w:t xml:space="preserve"> изменений, которые вносятся в акты Правительства Российской Федерации по вопросу совершенствования процедур по предоставлению водных объектов в пользование, утвержденных постановлением Правительства Российской Федерации от 20 марта 2018 г. N 306 "О внесении изменений в некоторые акты Правительства Российской Федерации по вопросу совершенствования процедур по предоставлению водных объектов в пользование" (Собрание законодательства Российской Федерации, 2018, N 13, ст. 1822).</w:t>
      </w:r>
    </w:p>
    <w:p w:rsidR="007E07E1" w:rsidRDefault="007E07E1">
      <w:pPr>
        <w:pStyle w:val="ConsPlusNormal"/>
        <w:spacing w:before="220"/>
        <w:ind w:firstLine="540"/>
        <w:jc w:val="both"/>
      </w:pPr>
      <w:r>
        <w:t xml:space="preserve">11. </w:t>
      </w:r>
      <w:hyperlink r:id="rId105">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января 2020 г. N 13 "Об утверждении Правил ведения реестра недобросовестных водопользователей и участников аукциона на право заключения договора водопользования и о внесении изменений в некоторые акты Правительства Российской Федерации" (Собрание законодательства Российской Федерации, 2020, N 3, ст. 259).</w:t>
      </w:r>
    </w:p>
    <w:p w:rsidR="007E07E1" w:rsidRDefault="007E07E1">
      <w:pPr>
        <w:pStyle w:val="ConsPlusNormal"/>
        <w:ind w:firstLine="540"/>
        <w:jc w:val="both"/>
      </w:pPr>
    </w:p>
    <w:p w:rsidR="007E07E1" w:rsidRDefault="007E07E1">
      <w:pPr>
        <w:pStyle w:val="ConsPlusNormal"/>
        <w:ind w:firstLine="540"/>
        <w:jc w:val="both"/>
      </w:pPr>
    </w:p>
    <w:p w:rsidR="007E07E1" w:rsidRDefault="007E07E1">
      <w:pPr>
        <w:pStyle w:val="ConsPlusNormal"/>
        <w:pBdr>
          <w:bottom w:val="single" w:sz="6" w:space="0" w:color="auto"/>
        </w:pBdr>
        <w:spacing w:before="100" w:after="100"/>
        <w:jc w:val="both"/>
        <w:rPr>
          <w:sz w:val="2"/>
          <w:szCs w:val="2"/>
        </w:rPr>
      </w:pPr>
    </w:p>
    <w:p w:rsidR="00443B5A" w:rsidRDefault="00443B5A"/>
    <w:sectPr w:rsidR="00443B5A" w:rsidSect="00871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7E07E1"/>
    <w:rsid w:val="00443B5A"/>
    <w:rsid w:val="007E07E1"/>
    <w:rsid w:val="00A22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B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07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07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07E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41089&amp;dst=100508" TargetMode="External"/><Relationship Id="rId21" Type="http://schemas.openxmlformats.org/officeDocument/2006/relationships/hyperlink" Target="https://login.consultant.ru/link/?req=doc&amp;base=LAW&amp;n=541089&amp;dst=150" TargetMode="External"/><Relationship Id="rId42" Type="http://schemas.openxmlformats.org/officeDocument/2006/relationships/hyperlink" Target="https://login.consultant.ru/link/?req=doc&amp;base=LAW&amp;n=539718&amp;dst=100420" TargetMode="External"/><Relationship Id="rId47" Type="http://schemas.openxmlformats.org/officeDocument/2006/relationships/hyperlink" Target="https://login.consultant.ru/link/?req=doc&amp;base=LAW&amp;n=539718&amp;dst=100435" TargetMode="External"/><Relationship Id="rId63" Type="http://schemas.openxmlformats.org/officeDocument/2006/relationships/hyperlink" Target="https://login.consultant.ru/link/?req=doc&amp;base=LAW&amp;n=539718&amp;dst=100460" TargetMode="External"/><Relationship Id="rId68" Type="http://schemas.openxmlformats.org/officeDocument/2006/relationships/hyperlink" Target="https://login.consultant.ru/link/?req=doc&amp;base=LAW&amp;n=539718&amp;dst=100464" TargetMode="External"/><Relationship Id="rId84" Type="http://schemas.openxmlformats.org/officeDocument/2006/relationships/hyperlink" Target="https://login.consultant.ru/link/?req=doc&amp;base=LAW&amp;n=539718&amp;dst=100490" TargetMode="External"/><Relationship Id="rId89" Type="http://schemas.openxmlformats.org/officeDocument/2006/relationships/hyperlink" Target="https://login.consultant.ru/link/?req=doc&amp;base=LAW&amp;n=343171" TargetMode="External"/><Relationship Id="rId7" Type="http://schemas.openxmlformats.org/officeDocument/2006/relationships/hyperlink" Target="https://login.consultant.ru/link/?req=doc&amp;base=LAW&amp;n=451582&amp;dst=100855" TargetMode="External"/><Relationship Id="rId71" Type="http://schemas.openxmlformats.org/officeDocument/2006/relationships/hyperlink" Target="https://login.consultant.ru/link/?req=doc&amp;base=LAW&amp;n=539718&amp;dst=100469" TargetMode="External"/><Relationship Id="rId92" Type="http://schemas.openxmlformats.org/officeDocument/2006/relationships/hyperlink" Target="https://login.consultant.ru/link/?req=doc&amp;base=LAW&amp;n=387646&amp;dst=100008" TargetMode="External"/><Relationship Id="rId2" Type="http://schemas.openxmlformats.org/officeDocument/2006/relationships/settings" Target="settings.xml"/><Relationship Id="rId16" Type="http://schemas.openxmlformats.org/officeDocument/2006/relationships/hyperlink" Target="https://login.consultant.ru/link/?req=doc&amp;base=LAW&amp;n=541089&amp;dst=176" TargetMode="External"/><Relationship Id="rId29" Type="http://schemas.openxmlformats.org/officeDocument/2006/relationships/hyperlink" Target="https://login.consultant.ru/link/?req=doc&amp;base=LAW&amp;n=540982&amp;dst=400" TargetMode="External"/><Relationship Id="rId107" Type="http://schemas.openxmlformats.org/officeDocument/2006/relationships/theme" Target="theme/theme1.xml"/><Relationship Id="rId11" Type="http://schemas.openxmlformats.org/officeDocument/2006/relationships/hyperlink" Target="https://login.consultant.ru/link/?req=doc&amp;base=LAW&amp;n=541089&amp;dst=192" TargetMode="External"/><Relationship Id="rId24" Type="http://schemas.openxmlformats.org/officeDocument/2006/relationships/hyperlink" Target="https://login.consultant.ru/link/?req=doc&amp;base=LAW&amp;n=541089&amp;dst=192" TargetMode="External"/><Relationship Id="rId32" Type="http://schemas.openxmlformats.org/officeDocument/2006/relationships/hyperlink" Target="https://login.consultant.ru/link/?req=doc&amp;base=LAW&amp;n=539718&amp;dst=100408" TargetMode="External"/><Relationship Id="rId37" Type="http://schemas.openxmlformats.org/officeDocument/2006/relationships/hyperlink" Target="https://login.consultant.ru/link/?req=doc&amp;base=LAW&amp;n=539718&amp;dst=100414" TargetMode="External"/><Relationship Id="rId40" Type="http://schemas.openxmlformats.org/officeDocument/2006/relationships/hyperlink" Target="https://login.consultant.ru/link/?req=doc&amp;base=LAW&amp;n=539718&amp;dst=100417" TargetMode="External"/><Relationship Id="rId45" Type="http://schemas.openxmlformats.org/officeDocument/2006/relationships/hyperlink" Target="https://login.consultant.ru/link/?req=doc&amp;base=LAW&amp;n=536617&amp;dst=102068" TargetMode="External"/><Relationship Id="rId53" Type="http://schemas.openxmlformats.org/officeDocument/2006/relationships/hyperlink" Target="https://login.consultant.ru/link/?req=doc&amp;base=LAW&amp;n=539718&amp;dst=100446" TargetMode="External"/><Relationship Id="rId58" Type="http://schemas.openxmlformats.org/officeDocument/2006/relationships/hyperlink" Target="https://login.consultant.ru/link/?req=doc&amp;base=LAW&amp;n=539718&amp;dst=100453" TargetMode="External"/><Relationship Id="rId66" Type="http://schemas.openxmlformats.org/officeDocument/2006/relationships/hyperlink" Target="https://login.consultant.ru/link/?req=doc&amp;base=LAW&amp;n=539718&amp;dst=100461" TargetMode="External"/><Relationship Id="rId74" Type="http://schemas.openxmlformats.org/officeDocument/2006/relationships/hyperlink" Target="https://login.consultant.ru/link/?req=doc&amp;base=LAW&amp;n=539718&amp;dst=100473" TargetMode="External"/><Relationship Id="rId79" Type="http://schemas.openxmlformats.org/officeDocument/2006/relationships/hyperlink" Target="https://login.consultant.ru/link/?req=doc&amp;base=LAW&amp;n=539718&amp;dst=100483" TargetMode="External"/><Relationship Id="rId87" Type="http://schemas.openxmlformats.org/officeDocument/2006/relationships/hyperlink" Target="https://login.consultant.ru/link/?req=doc&amp;base=LAW&amp;n=539718&amp;dst=100501" TargetMode="External"/><Relationship Id="rId102" Type="http://schemas.openxmlformats.org/officeDocument/2006/relationships/hyperlink" Target="https://login.consultant.ru/link/?req=doc&amp;base=LAW&amp;n=492053&amp;dst=100014" TargetMode="External"/><Relationship Id="rId5" Type="http://schemas.openxmlformats.org/officeDocument/2006/relationships/hyperlink" Target="https://login.consultant.ru/link/?req=doc&amp;base=LAW&amp;n=539718&amp;dst=100404" TargetMode="External"/><Relationship Id="rId61" Type="http://schemas.openxmlformats.org/officeDocument/2006/relationships/hyperlink" Target="https://login.consultant.ru/link/?req=doc&amp;base=LAW&amp;n=539718&amp;dst=100456" TargetMode="External"/><Relationship Id="rId82" Type="http://schemas.openxmlformats.org/officeDocument/2006/relationships/hyperlink" Target="https://login.consultant.ru/link/?req=doc&amp;base=LAW&amp;n=539718&amp;dst=100487" TargetMode="External"/><Relationship Id="rId90" Type="http://schemas.openxmlformats.org/officeDocument/2006/relationships/hyperlink" Target="https://login.consultant.ru/link/?req=doc&amp;base=LAW&amp;n=492053&amp;dst=100014" TargetMode="External"/><Relationship Id="rId95" Type="http://schemas.openxmlformats.org/officeDocument/2006/relationships/hyperlink" Target="https://login.consultant.ru/link/?req=doc&amp;base=LAW&amp;n=407606&amp;dst=100076" TargetMode="External"/><Relationship Id="rId19" Type="http://schemas.openxmlformats.org/officeDocument/2006/relationships/hyperlink" Target="www.torgi.gov.ru" TargetMode="External"/><Relationship Id="rId14" Type="http://schemas.openxmlformats.org/officeDocument/2006/relationships/hyperlink" Target="https://login.consultant.ru/link/?req=doc&amp;base=LAW&amp;n=185554&amp;dst=100007" TargetMode="External"/><Relationship Id="rId22" Type="http://schemas.openxmlformats.org/officeDocument/2006/relationships/hyperlink" Target="https://login.consultant.ru/link/?req=doc&amp;base=LAW&amp;n=541089&amp;dst=152" TargetMode="External"/><Relationship Id="rId27" Type="http://schemas.openxmlformats.org/officeDocument/2006/relationships/hyperlink" Target="https://login.consultant.ru/link/?req=doc&amp;base=LAW&amp;n=523349&amp;dst=1228" TargetMode="External"/><Relationship Id="rId30" Type="http://schemas.openxmlformats.org/officeDocument/2006/relationships/hyperlink" Target="https://login.consultant.ru/link/?req=doc&amp;base=LAW&amp;n=539718&amp;dst=100406" TargetMode="External"/><Relationship Id="rId35" Type="http://schemas.openxmlformats.org/officeDocument/2006/relationships/hyperlink" Target="https://login.consultant.ru/link/?req=doc&amp;base=LAW&amp;n=539718&amp;dst=100409" TargetMode="External"/><Relationship Id="rId43" Type="http://schemas.openxmlformats.org/officeDocument/2006/relationships/hyperlink" Target="https://login.consultant.ru/link/?req=doc&amp;base=LAW&amp;n=539718&amp;dst=100432" TargetMode="External"/><Relationship Id="rId48" Type="http://schemas.openxmlformats.org/officeDocument/2006/relationships/hyperlink" Target="https://login.consultant.ru/link/?req=doc&amp;base=LAW&amp;n=539718&amp;dst=100437" TargetMode="External"/><Relationship Id="rId56" Type="http://schemas.openxmlformats.org/officeDocument/2006/relationships/hyperlink" Target="https://login.consultant.ru/link/?req=doc&amp;base=LAW&amp;n=539718&amp;dst=100450" TargetMode="External"/><Relationship Id="rId64" Type="http://schemas.openxmlformats.org/officeDocument/2006/relationships/hyperlink" Target="https://login.consultant.ru/link/?req=doc&amp;base=LAW&amp;n=538619" TargetMode="External"/><Relationship Id="rId69" Type="http://schemas.openxmlformats.org/officeDocument/2006/relationships/hyperlink" Target="https://login.consultant.ru/link/?req=doc&amp;base=LAW&amp;n=539718&amp;dst=100466" TargetMode="External"/><Relationship Id="rId77" Type="http://schemas.openxmlformats.org/officeDocument/2006/relationships/hyperlink" Target="https://login.consultant.ru/link/?req=doc&amp;base=LAW&amp;n=539718&amp;dst=100479" TargetMode="External"/><Relationship Id="rId100" Type="http://schemas.openxmlformats.org/officeDocument/2006/relationships/hyperlink" Target="https://login.consultant.ru/link/?req=doc&amp;base=LAW&amp;n=205073" TargetMode="External"/><Relationship Id="rId105" Type="http://schemas.openxmlformats.org/officeDocument/2006/relationships/hyperlink" Target="https://login.consultant.ru/link/?req=doc&amp;base=LAW&amp;n=407605&amp;dst=100047" TargetMode="External"/><Relationship Id="rId8" Type="http://schemas.openxmlformats.org/officeDocument/2006/relationships/hyperlink" Target="https://login.consultant.ru/link/?req=doc&amp;base=LAW&amp;n=541089&amp;dst=150" TargetMode="External"/><Relationship Id="rId51" Type="http://schemas.openxmlformats.org/officeDocument/2006/relationships/hyperlink" Target="https://login.consultant.ru/link/?req=doc&amp;base=LAW&amp;n=539718&amp;dst=100443" TargetMode="External"/><Relationship Id="rId72" Type="http://schemas.openxmlformats.org/officeDocument/2006/relationships/hyperlink" Target="https://login.consultant.ru/link/?req=doc&amp;base=LAW&amp;n=539718&amp;dst=100470" TargetMode="External"/><Relationship Id="rId80" Type="http://schemas.openxmlformats.org/officeDocument/2006/relationships/hyperlink" Target="https://login.consultant.ru/link/?req=doc&amp;base=LAW&amp;n=539718&amp;dst=100484" TargetMode="External"/><Relationship Id="rId85" Type="http://schemas.openxmlformats.org/officeDocument/2006/relationships/hyperlink" Target="https://login.consultant.ru/link/?req=doc&amp;base=LAW&amp;n=539718&amp;dst=100499" TargetMode="External"/><Relationship Id="rId93" Type="http://schemas.openxmlformats.org/officeDocument/2006/relationships/hyperlink" Target="https://login.consultant.ru/link/?req=doc&amp;base=LAW&amp;n=411599&amp;dst=100124" TargetMode="External"/><Relationship Id="rId98" Type="http://schemas.openxmlformats.org/officeDocument/2006/relationships/hyperlink" Target="https://login.consultant.ru/link/?req=doc&amp;base=LAW&amp;n=407607&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41089&amp;dst=100506" TargetMode="External"/><Relationship Id="rId17" Type="http://schemas.openxmlformats.org/officeDocument/2006/relationships/hyperlink" Target="https://login.consultant.ru/link/?req=doc&amp;base=LAW&amp;n=428697&amp;dst=100008" TargetMode="External"/><Relationship Id="rId25" Type="http://schemas.openxmlformats.org/officeDocument/2006/relationships/hyperlink" Target="https://login.consultant.ru/link/?req=doc&amp;base=LAW&amp;n=541089&amp;dst=100506" TargetMode="External"/><Relationship Id="rId33" Type="http://schemas.openxmlformats.org/officeDocument/2006/relationships/hyperlink" Target="https://login.consultant.ru/link/?req=doc&amp;base=LAW&amp;n=538717&amp;dst=848" TargetMode="External"/><Relationship Id="rId38" Type="http://schemas.openxmlformats.org/officeDocument/2006/relationships/hyperlink" Target="www.torgi.gov.ru" TargetMode="External"/><Relationship Id="rId46" Type="http://schemas.openxmlformats.org/officeDocument/2006/relationships/hyperlink" Target="https://login.consultant.ru/link/?req=doc&amp;base=LAW&amp;n=539718&amp;dst=100433" TargetMode="External"/><Relationship Id="rId59" Type="http://schemas.openxmlformats.org/officeDocument/2006/relationships/hyperlink" Target="https://login.consultant.ru/link/?req=doc&amp;base=LAW&amp;n=540517" TargetMode="External"/><Relationship Id="rId67" Type="http://schemas.openxmlformats.org/officeDocument/2006/relationships/hyperlink" Target="https://login.consultant.ru/link/?req=doc&amp;base=LAW&amp;n=539718&amp;dst=100462" TargetMode="External"/><Relationship Id="rId103" Type="http://schemas.openxmlformats.org/officeDocument/2006/relationships/hyperlink" Target="https://login.consultant.ru/link/?req=doc&amp;base=LAW&amp;n=492053&amp;dst=100341" TargetMode="External"/><Relationship Id="rId20" Type="http://schemas.openxmlformats.org/officeDocument/2006/relationships/hyperlink" Target="https://login.consultant.ru/link/?req=doc&amp;base=LAW&amp;n=539718&amp;dst=100404" TargetMode="External"/><Relationship Id="rId41" Type="http://schemas.openxmlformats.org/officeDocument/2006/relationships/hyperlink" Target="https://login.consultant.ru/link/?req=doc&amp;base=LAW&amp;n=539718&amp;dst=100418" TargetMode="External"/><Relationship Id="rId54" Type="http://schemas.openxmlformats.org/officeDocument/2006/relationships/hyperlink" Target="https://login.consultant.ru/link/?req=doc&amp;base=LAW&amp;n=539718&amp;dst=100447" TargetMode="External"/><Relationship Id="rId62" Type="http://schemas.openxmlformats.org/officeDocument/2006/relationships/hyperlink" Target="https://login.consultant.ru/link/?req=doc&amp;base=LAW&amp;n=539718&amp;dst=100458" TargetMode="External"/><Relationship Id="rId70" Type="http://schemas.openxmlformats.org/officeDocument/2006/relationships/hyperlink" Target="https://login.consultant.ru/link/?req=doc&amp;base=LAW&amp;n=539718&amp;dst=100468" TargetMode="External"/><Relationship Id="rId75" Type="http://schemas.openxmlformats.org/officeDocument/2006/relationships/hyperlink" Target="https://login.consultant.ru/link/?req=doc&amp;base=LAW&amp;n=539718&amp;dst=100476" TargetMode="External"/><Relationship Id="rId83" Type="http://schemas.openxmlformats.org/officeDocument/2006/relationships/hyperlink" Target="https://login.consultant.ru/link/?req=doc&amp;base=LAW&amp;n=539718&amp;dst=100489" TargetMode="External"/><Relationship Id="rId88" Type="http://schemas.openxmlformats.org/officeDocument/2006/relationships/hyperlink" Target="https://login.consultant.ru/link/?req=doc&amp;base=LAW&amp;n=539718&amp;dst=100502" TargetMode="External"/><Relationship Id="rId91" Type="http://schemas.openxmlformats.org/officeDocument/2006/relationships/hyperlink" Target="https://login.consultant.ru/link/?req=doc&amp;base=LAW&amp;n=492053&amp;dst=100336" TargetMode="External"/><Relationship Id="rId96" Type="http://schemas.openxmlformats.org/officeDocument/2006/relationships/hyperlink" Target="https://login.consultant.ru/link/?req=doc&amp;base=LAW&amp;n=492053&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541089&amp;dst=176" TargetMode="External"/><Relationship Id="rId15" Type="http://schemas.openxmlformats.org/officeDocument/2006/relationships/hyperlink" Target="https://login.consultant.ru/link/?req=doc&amp;base=LAW&amp;n=541089&amp;dst=100155" TargetMode="External"/><Relationship Id="rId23" Type="http://schemas.openxmlformats.org/officeDocument/2006/relationships/hyperlink" Target="https://login.consultant.ru/link/?req=doc&amp;base=LAW&amp;n=541089&amp;dst=100168" TargetMode="External"/><Relationship Id="rId28" Type="http://schemas.openxmlformats.org/officeDocument/2006/relationships/hyperlink" Target="https://login.consultant.ru/link/?req=doc&amp;base=LAW&amp;n=539718&amp;dst=100405" TargetMode="External"/><Relationship Id="rId36" Type="http://schemas.openxmlformats.org/officeDocument/2006/relationships/hyperlink" Target="https://login.consultant.ru/link/?req=doc&amp;base=LAW&amp;n=539718&amp;dst=100411" TargetMode="External"/><Relationship Id="rId49" Type="http://schemas.openxmlformats.org/officeDocument/2006/relationships/hyperlink" Target="https://login.consultant.ru/link/?req=doc&amp;base=LAW&amp;n=539718&amp;dst=100440" TargetMode="External"/><Relationship Id="rId57" Type="http://schemas.openxmlformats.org/officeDocument/2006/relationships/hyperlink" Target="https://login.consultant.ru/link/?req=doc&amp;base=LAW&amp;n=539718&amp;dst=100452" TargetMode="External"/><Relationship Id="rId106" Type="http://schemas.openxmlformats.org/officeDocument/2006/relationships/fontTable" Target="fontTable.xml"/><Relationship Id="rId10" Type="http://schemas.openxmlformats.org/officeDocument/2006/relationships/hyperlink" Target="https://login.consultant.ru/link/?req=doc&amp;base=LAW&amp;n=541089&amp;dst=100168" TargetMode="External"/><Relationship Id="rId31" Type="http://schemas.openxmlformats.org/officeDocument/2006/relationships/hyperlink" Target="https://login.consultant.ru/link/?req=doc&amp;base=LAW&amp;n=185554&amp;dst=100007" TargetMode="External"/><Relationship Id="rId44" Type="http://schemas.openxmlformats.org/officeDocument/2006/relationships/hyperlink" Target="https://login.consultant.ru/link/?req=doc&amp;base=LAW&amp;n=539718&amp;dst=100432" TargetMode="External"/><Relationship Id="rId52" Type="http://schemas.openxmlformats.org/officeDocument/2006/relationships/hyperlink" Target="https://login.consultant.ru/link/?req=doc&amp;base=LAW&amp;n=539718&amp;dst=100444" TargetMode="External"/><Relationship Id="rId60" Type="http://schemas.openxmlformats.org/officeDocument/2006/relationships/hyperlink" Target="https://login.consultant.ru/link/?req=doc&amp;base=LAW&amp;n=539718&amp;dst=100454" TargetMode="External"/><Relationship Id="rId65" Type="http://schemas.openxmlformats.org/officeDocument/2006/relationships/hyperlink" Target="https://login.consultant.ru/link/?req=doc&amp;base=LAW&amp;n=539718&amp;dst=100461" TargetMode="External"/><Relationship Id="rId73" Type="http://schemas.openxmlformats.org/officeDocument/2006/relationships/hyperlink" Target="https://login.consultant.ru/link/?req=doc&amp;base=LAW&amp;n=539718&amp;dst=100471" TargetMode="External"/><Relationship Id="rId78" Type="http://schemas.openxmlformats.org/officeDocument/2006/relationships/hyperlink" Target="https://login.consultant.ru/link/?req=doc&amp;base=LAW&amp;n=539718&amp;dst=100482" TargetMode="External"/><Relationship Id="rId81" Type="http://schemas.openxmlformats.org/officeDocument/2006/relationships/hyperlink" Target="https://login.consultant.ru/link/?req=doc&amp;base=LAW&amp;n=539718&amp;dst=100485" TargetMode="External"/><Relationship Id="rId86" Type="http://schemas.openxmlformats.org/officeDocument/2006/relationships/hyperlink" Target="https://login.consultant.ru/link/?req=doc&amp;base=LAW&amp;n=539718&amp;dst=100500" TargetMode="External"/><Relationship Id="rId94" Type="http://schemas.openxmlformats.org/officeDocument/2006/relationships/hyperlink" Target="https://login.consultant.ru/link/?req=doc&amp;base=LAW&amp;n=451514&amp;dst=100053" TargetMode="External"/><Relationship Id="rId99" Type="http://schemas.openxmlformats.org/officeDocument/2006/relationships/hyperlink" Target="https://login.consultant.ru/link/?req=doc&amp;base=LAW&amp;n=407604&amp;dst=100010" TargetMode="External"/><Relationship Id="rId101" Type="http://schemas.openxmlformats.org/officeDocument/2006/relationships/hyperlink" Target="https://login.consultant.ru/link/?req=doc&amp;base=LAW&amp;n=29057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41089&amp;dst=152" TargetMode="External"/><Relationship Id="rId13" Type="http://schemas.openxmlformats.org/officeDocument/2006/relationships/hyperlink" Target="https://login.consultant.ru/link/?req=doc&amp;base=LAW&amp;n=541089&amp;dst=100508" TargetMode="External"/><Relationship Id="rId18" Type="http://schemas.openxmlformats.org/officeDocument/2006/relationships/hyperlink" Target="https://login.consultant.ru/link/?req=doc&amp;base=LAW&amp;n=541089&amp;dst=100358" TargetMode="External"/><Relationship Id="rId39" Type="http://schemas.openxmlformats.org/officeDocument/2006/relationships/hyperlink" Target="https://login.consultant.ru/link/?req=doc&amp;base=LAW&amp;n=539718&amp;dst=100415" TargetMode="External"/><Relationship Id="rId34" Type="http://schemas.openxmlformats.org/officeDocument/2006/relationships/hyperlink" Target="https://login.consultant.ru/link/?req=doc&amp;base=LAW&amp;n=523349&amp;dst=1245" TargetMode="External"/><Relationship Id="rId50" Type="http://schemas.openxmlformats.org/officeDocument/2006/relationships/hyperlink" Target="https://login.consultant.ru/link/?req=doc&amp;base=LAW&amp;n=539718&amp;dst=100442" TargetMode="External"/><Relationship Id="rId55" Type="http://schemas.openxmlformats.org/officeDocument/2006/relationships/hyperlink" Target="https://login.consultant.ru/link/?req=doc&amp;base=LAW&amp;n=539718&amp;dst=100449" TargetMode="External"/><Relationship Id="rId76" Type="http://schemas.openxmlformats.org/officeDocument/2006/relationships/hyperlink" Target="https://login.consultant.ru/link/?req=doc&amp;base=LAW&amp;n=539718&amp;dst=100478" TargetMode="External"/><Relationship Id="rId97" Type="http://schemas.openxmlformats.org/officeDocument/2006/relationships/hyperlink" Target="https://login.consultant.ru/link/?req=doc&amp;base=LAW&amp;n=492053&amp;dst=100339" TargetMode="External"/><Relationship Id="rId104" Type="http://schemas.openxmlformats.org/officeDocument/2006/relationships/hyperlink" Target="https://login.consultant.ru/link/?req=doc&amp;base=LAW&amp;n=407603&amp;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9499</Words>
  <Characters>54148</Characters>
  <Application>Microsoft Office Word</Application>
  <DocSecurity>0</DocSecurity>
  <Lines>451</Lines>
  <Paragraphs>127</Paragraphs>
  <ScaleCrop>false</ScaleCrop>
  <Company/>
  <LinksUpToDate>false</LinksUpToDate>
  <CharactersWithSpaces>63520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Miskevich_IS</dc:creator>
  <cp:lastModifiedBy>Miskevich_IS</cp:lastModifiedBy>
  <cp:revision>1</cp:revision>
  <dcterms:created xsi:type="dcterms:W3CDTF">2026-08-31T11:50:00Z</dcterms:created>
  <dcterms:modified xsi:type="dcterms:W3CDTF">2026-08-31T11:51:00Z</dcterms:modified>
</cp:coreProperties>
</file>