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1"/>
        <w:gridCol w:w="850"/>
        <w:gridCol w:w="127"/>
        <w:gridCol w:w="392"/>
        <w:gridCol w:w="457"/>
        <w:gridCol w:w="411"/>
        <w:gridCol w:w="124"/>
        <w:gridCol w:w="2216"/>
        <w:gridCol w:w="720"/>
        <w:gridCol w:w="720"/>
        <w:gridCol w:w="360"/>
        <w:gridCol w:w="454"/>
        <w:gridCol w:w="2249"/>
      </w:tblGrid>
      <w:tr w:rsidR="001E3FE5" w:rsidRPr="00076ACB" w:rsidTr="007C040C">
        <w:trPr>
          <w:trHeight w:val="1266"/>
        </w:trPr>
        <w:tc>
          <w:tcPr>
            <w:tcW w:w="5868" w:type="dxa"/>
            <w:gridSpan w:val="8"/>
            <w:tcBorders>
              <w:top w:val="nil"/>
              <w:left w:val="nil"/>
              <w:bottom w:val="nil"/>
              <w:right w:val="nil"/>
            </w:tcBorders>
          </w:tcPr>
          <w:p w:rsidR="001E3FE5" w:rsidRPr="00076ACB" w:rsidRDefault="001E3FE5" w:rsidP="007C040C">
            <w:pPr>
              <w:jc w:val="right"/>
              <w:rPr>
                <w:sz w:val="24"/>
                <w:szCs w:val="24"/>
              </w:rPr>
            </w:pPr>
          </w:p>
        </w:tc>
        <w:tc>
          <w:tcPr>
            <w:tcW w:w="4503" w:type="dxa"/>
            <w:gridSpan w:val="5"/>
            <w:tcBorders>
              <w:top w:val="nil"/>
              <w:left w:val="nil"/>
              <w:bottom w:val="nil"/>
              <w:right w:val="nil"/>
            </w:tcBorders>
          </w:tcPr>
          <w:p w:rsidR="001E3FE5" w:rsidRPr="00076ACB" w:rsidRDefault="005D7A5C" w:rsidP="007C040C">
            <w:pPr>
              <w:pStyle w:val="ConsPlusNonformat"/>
              <w:widowControl/>
              <w:rPr>
                <w:rFonts w:ascii="Times New Roman" w:hAnsi="Times New Roman" w:cs="Times New Roman"/>
                <w:sz w:val="24"/>
                <w:szCs w:val="24"/>
              </w:rPr>
            </w:pPr>
            <w:r>
              <w:rPr>
                <w:rFonts w:ascii="Times New Roman" w:hAnsi="Times New Roman" w:cs="Times New Roman"/>
                <w:sz w:val="24"/>
                <w:szCs w:val="24"/>
              </w:rPr>
              <w:t>Министру</w:t>
            </w:r>
            <w:r w:rsidR="001E3FE5" w:rsidRPr="00076ACB">
              <w:rPr>
                <w:rFonts w:ascii="Times New Roman" w:hAnsi="Times New Roman" w:cs="Times New Roman"/>
                <w:sz w:val="24"/>
                <w:szCs w:val="24"/>
              </w:rPr>
              <w:t xml:space="preserve"> </w:t>
            </w:r>
            <w:r>
              <w:rPr>
                <w:rFonts w:ascii="Times New Roman" w:hAnsi="Times New Roman" w:cs="Times New Roman"/>
                <w:sz w:val="24"/>
                <w:szCs w:val="24"/>
              </w:rPr>
              <w:t>природных</w:t>
            </w:r>
            <w:r w:rsidR="001E3FE5" w:rsidRPr="00076ACB">
              <w:rPr>
                <w:rFonts w:ascii="Times New Roman" w:hAnsi="Times New Roman" w:cs="Times New Roman"/>
                <w:sz w:val="24"/>
                <w:szCs w:val="24"/>
              </w:rPr>
              <w:t xml:space="preserve"> ресурс</w:t>
            </w:r>
            <w:r>
              <w:rPr>
                <w:rFonts w:ascii="Times New Roman" w:hAnsi="Times New Roman" w:cs="Times New Roman"/>
                <w:sz w:val="24"/>
                <w:szCs w:val="24"/>
              </w:rPr>
              <w:t>ов</w:t>
            </w:r>
            <w:r w:rsidR="001E3FE5" w:rsidRPr="00076ACB">
              <w:rPr>
                <w:rFonts w:ascii="Times New Roman" w:hAnsi="Times New Roman" w:cs="Times New Roman"/>
                <w:sz w:val="24"/>
                <w:szCs w:val="24"/>
              </w:rPr>
              <w:t xml:space="preserve"> и экологии</w:t>
            </w:r>
            <w:r>
              <w:rPr>
                <w:rFonts w:ascii="Times New Roman" w:hAnsi="Times New Roman" w:cs="Times New Roman"/>
                <w:sz w:val="24"/>
                <w:szCs w:val="24"/>
              </w:rPr>
              <w:t xml:space="preserve"> </w:t>
            </w:r>
            <w:r w:rsidRPr="00076ACB">
              <w:rPr>
                <w:rFonts w:ascii="Times New Roman" w:hAnsi="Times New Roman" w:cs="Times New Roman"/>
                <w:sz w:val="24"/>
                <w:szCs w:val="24"/>
              </w:rPr>
              <w:t>Смоленской области</w:t>
            </w:r>
          </w:p>
          <w:p w:rsidR="001E3FE5" w:rsidRPr="00076ACB" w:rsidRDefault="001E3FE5" w:rsidP="007C040C">
            <w:pPr>
              <w:pStyle w:val="ConsPlusNonformat"/>
              <w:widowControl/>
              <w:jc w:val="center"/>
              <w:rPr>
                <w:rFonts w:ascii="Times New Roman" w:hAnsi="Times New Roman" w:cs="Times New Roman"/>
                <w:sz w:val="24"/>
                <w:szCs w:val="24"/>
              </w:rPr>
            </w:pPr>
            <w:r w:rsidRPr="00076ACB">
              <w:rPr>
                <w:rFonts w:ascii="Times New Roman" w:hAnsi="Times New Roman" w:cs="Times New Roman"/>
                <w:sz w:val="24"/>
                <w:szCs w:val="24"/>
              </w:rPr>
              <w:t>____________</w:t>
            </w:r>
            <w:r>
              <w:rPr>
                <w:rFonts w:ascii="Times New Roman" w:hAnsi="Times New Roman" w:cs="Times New Roman"/>
                <w:sz w:val="24"/>
                <w:szCs w:val="24"/>
              </w:rPr>
              <w:t>_______</w:t>
            </w:r>
            <w:r w:rsidRPr="00076ACB">
              <w:rPr>
                <w:rFonts w:ascii="Times New Roman" w:hAnsi="Times New Roman" w:cs="Times New Roman"/>
                <w:sz w:val="24"/>
                <w:szCs w:val="24"/>
              </w:rPr>
              <w:t>________________</w:t>
            </w:r>
          </w:p>
          <w:p w:rsidR="001E3FE5" w:rsidRPr="00076ACB" w:rsidRDefault="001E3FE5" w:rsidP="007C040C">
            <w:pPr>
              <w:jc w:val="center"/>
              <w:rPr>
                <w:sz w:val="16"/>
                <w:szCs w:val="16"/>
              </w:rPr>
            </w:pPr>
            <w:r w:rsidRPr="00076ACB">
              <w:rPr>
                <w:sz w:val="16"/>
                <w:szCs w:val="16"/>
              </w:rPr>
              <w:t>(Ф.И.О.)</w:t>
            </w:r>
          </w:p>
          <w:p w:rsidR="001E3FE5" w:rsidRPr="00076ACB" w:rsidRDefault="001E3FE5" w:rsidP="007C040C">
            <w:pPr>
              <w:rPr>
                <w:sz w:val="16"/>
                <w:szCs w:val="16"/>
              </w:rPr>
            </w:pPr>
          </w:p>
        </w:tc>
      </w:tr>
      <w:tr w:rsidR="001E3FE5" w:rsidRPr="00076ACB" w:rsidTr="007C040C">
        <w:tc>
          <w:tcPr>
            <w:tcW w:w="10371" w:type="dxa"/>
            <w:gridSpan w:val="13"/>
            <w:tcBorders>
              <w:top w:val="nil"/>
              <w:left w:val="nil"/>
              <w:bottom w:val="nil"/>
              <w:right w:val="nil"/>
            </w:tcBorders>
          </w:tcPr>
          <w:p w:rsidR="001E3FE5" w:rsidRDefault="001E3FE5" w:rsidP="007C040C">
            <w:pPr>
              <w:jc w:val="center"/>
              <w:rPr>
                <w:b/>
                <w:sz w:val="24"/>
                <w:szCs w:val="24"/>
              </w:rPr>
            </w:pPr>
          </w:p>
          <w:p w:rsidR="00300906" w:rsidRPr="00D570EB" w:rsidRDefault="00300906" w:rsidP="0030090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1E3FE5" w:rsidRPr="00076ACB" w:rsidRDefault="00300906" w:rsidP="00300906">
            <w:pPr>
              <w:pStyle w:val="ConsPlusNonformat"/>
              <w:widowControl/>
              <w:jc w:val="center"/>
              <w:rPr>
                <w:rFonts w:ascii="Times New Roman" w:hAnsi="Times New Roman" w:cs="Times New Roman"/>
                <w:sz w:val="24"/>
                <w:szCs w:val="24"/>
              </w:rPr>
            </w:pPr>
            <w:r w:rsidRPr="007A74F9">
              <w:rPr>
                <w:rFonts w:ascii="Times New Roman" w:hAnsi="Times New Roman" w:cs="Times New Roman"/>
                <w:b/>
                <w:sz w:val="22"/>
                <w:szCs w:val="22"/>
              </w:rPr>
              <w:t xml:space="preserve">о намерении собственника земельного участка использовать в границах данного земельного участка общераспространенные полезные ископаемые, не числящиеся на государственном балансе, и подземных вод, объем </w:t>
            </w:r>
            <w:proofErr w:type="gramStart"/>
            <w:r w:rsidRPr="007A74F9">
              <w:rPr>
                <w:rFonts w:ascii="Times New Roman" w:hAnsi="Times New Roman" w:cs="Times New Roman"/>
                <w:b/>
                <w:sz w:val="22"/>
                <w:szCs w:val="22"/>
              </w:rPr>
              <w:t>извлечения</w:t>
            </w:r>
            <w:proofErr w:type="gramEnd"/>
            <w:r w:rsidRPr="007A74F9">
              <w:rPr>
                <w:rFonts w:ascii="Times New Roman" w:hAnsi="Times New Roman" w:cs="Times New Roman"/>
                <w:b/>
                <w:sz w:val="22"/>
                <w:szCs w:val="22"/>
              </w:rPr>
              <w:t xml:space="preserve"> которых не превышает 100 кубических метров в сутки</w:t>
            </w:r>
          </w:p>
        </w:tc>
      </w:tr>
      <w:tr w:rsidR="001E3FE5" w:rsidRPr="00076ACB" w:rsidTr="007C040C">
        <w:trPr>
          <w:trHeight w:val="543"/>
        </w:trPr>
        <w:tc>
          <w:tcPr>
            <w:tcW w:w="10371" w:type="dxa"/>
            <w:gridSpan w:val="13"/>
            <w:tcBorders>
              <w:top w:val="nil"/>
              <w:left w:val="nil"/>
              <w:right w:val="nil"/>
            </w:tcBorders>
          </w:tcPr>
          <w:p w:rsidR="001E3FE5" w:rsidRDefault="001E3FE5" w:rsidP="007C040C">
            <w:pPr>
              <w:pStyle w:val="ConsPlusNonformat"/>
              <w:widowControl/>
              <w:ind w:right="-88"/>
              <w:jc w:val="center"/>
              <w:rPr>
                <w:rFonts w:ascii="Times New Roman" w:hAnsi="Times New Roman" w:cs="Times New Roman"/>
                <w:b/>
                <w:sz w:val="24"/>
                <w:szCs w:val="24"/>
              </w:rPr>
            </w:pPr>
          </w:p>
          <w:p w:rsidR="001E3FE5" w:rsidRPr="00F75EBB" w:rsidRDefault="001E3FE5" w:rsidP="007C040C">
            <w:pPr>
              <w:pStyle w:val="ConsPlusNonformat"/>
              <w:widowControl/>
              <w:ind w:right="-88"/>
              <w:jc w:val="right"/>
              <w:rPr>
                <w:rFonts w:ascii="Times New Roman" w:hAnsi="Times New Roman" w:cs="Times New Roman"/>
                <w:bCs/>
                <w:sz w:val="24"/>
                <w:szCs w:val="24"/>
              </w:rPr>
            </w:pPr>
            <w:r w:rsidRPr="00F75EBB">
              <w:rPr>
                <w:rFonts w:ascii="Times New Roman" w:hAnsi="Times New Roman" w:cs="Times New Roman"/>
                <w:bCs/>
                <w:sz w:val="24"/>
                <w:szCs w:val="24"/>
              </w:rPr>
              <w:t>,</w:t>
            </w:r>
          </w:p>
        </w:tc>
      </w:tr>
      <w:tr w:rsidR="001E3FE5" w:rsidRPr="00076ACB" w:rsidTr="007C040C">
        <w:tc>
          <w:tcPr>
            <w:tcW w:w="10371" w:type="dxa"/>
            <w:gridSpan w:val="13"/>
            <w:tcBorders>
              <w:top w:val="single" w:sz="4" w:space="0" w:color="auto"/>
              <w:left w:val="nil"/>
              <w:bottom w:val="nil"/>
              <w:right w:val="nil"/>
            </w:tcBorders>
          </w:tcPr>
          <w:p w:rsidR="001E3FE5" w:rsidRPr="00076ACB" w:rsidRDefault="001E3FE5" w:rsidP="007C040C">
            <w:pPr>
              <w:ind w:right="-88"/>
              <w:jc w:val="center"/>
              <w:rPr>
                <w:sz w:val="16"/>
                <w:szCs w:val="16"/>
              </w:rPr>
            </w:pPr>
            <w:r w:rsidRPr="00076ACB">
              <w:rPr>
                <w:sz w:val="16"/>
                <w:szCs w:val="16"/>
              </w:rPr>
              <w:t>(наименование юридического лица, Ф.И.О. индивидуального предпринимателя)</w:t>
            </w:r>
          </w:p>
        </w:tc>
      </w:tr>
      <w:tr w:rsidR="001E3FE5" w:rsidRPr="00076ACB" w:rsidTr="00300906">
        <w:tc>
          <w:tcPr>
            <w:tcW w:w="2660" w:type="dxa"/>
            <w:gridSpan w:val="4"/>
            <w:tcBorders>
              <w:top w:val="nil"/>
              <w:left w:val="nil"/>
              <w:bottom w:val="nil"/>
              <w:right w:val="nil"/>
            </w:tcBorders>
          </w:tcPr>
          <w:p w:rsidR="001E3FE5" w:rsidRPr="00076ACB" w:rsidRDefault="001E3FE5" w:rsidP="007C040C">
            <w:pPr>
              <w:ind w:right="-88"/>
              <w:jc w:val="both"/>
              <w:rPr>
                <w:sz w:val="24"/>
                <w:szCs w:val="24"/>
              </w:rPr>
            </w:pPr>
            <w:r>
              <w:rPr>
                <w:sz w:val="24"/>
                <w:szCs w:val="24"/>
              </w:rPr>
              <w:t>ю</w:t>
            </w:r>
            <w:r w:rsidRPr="00076ACB">
              <w:rPr>
                <w:sz w:val="24"/>
                <w:szCs w:val="24"/>
              </w:rPr>
              <w:t>ридический адрес:</w:t>
            </w:r>
          </w:p>
        </w:tc>
        <w:tc>
          <w:tcPr>
            <w:tcW w:w="7711" w:type="dxa"/>
            <w:gridSpan w:val="9"/>
            <w:tcBorders>
              <w:top w:val="nil"/>
              <w:left w:val="nil"/>
              <w:bottom w:val="single" w:sz="4" w:space="0" w:color="auto"/>
              <w:right w:val="nil"/>
            </w:tcBorders>
          </w:tcPr>
          <w:p w:rsidR="001E3FE5" w:rsidRPr="00076ACB" w:rsidRDefault="001E3FE5" w:rsidP="007C040C">
            <w:pPr>
              <w:ind w:right="-88"/>
              <w:jc w:val="both"/>
              <w:rPr>
                <w:sz w:val="24"/>
                <w:szCs w:val="24"/>
              </w:rPr>
            </w:pPr>
          </w:p>
        </w:tc>
      </w:tr>
      <w:tr w:rsidR="001E3FE5" w:rsidRPr="00076ACB" w:rsidTr="007C040C">
        <w:tc>
          <w:tcPr>
            <w:tcW w:w="10371" w:type="dxa"/>
            <w:gridSpan w:val="13"/>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300906">
        <w:tc>
          <w:tcPr>
            <w:tcW w:w="2660" w:type="dxa"/>
            <w:gridSpan w:val="4"/>
            <w:tcBorders>
              <w:top w:val="nil"/>
              <w:left w:val="nil"/>
              <w:bottom w:val="nil"/>
              <w:right w:val="nil"/>
            </w:tcBorders>
          </w:tcPr>
          <w:p w:rsidR="001E3FE5" w:rsidRPr="00076ACB" w:rsidRDefault="001E3FE5" w:rsidP="007C040C">
            <w:pPr>
              <w:jc w:val="both"/>
              <w:rPr>
                <w:sz w:val="24"/>
                <w:szCs w:val="24"/>
              </w:rPr>
            </w:pPr>
            <w:r>
              <w:rPr>
                <w:sz w:val="24"/>
                <w:szCs w:val="24"/>
              </w:rPr>
              <w:t>п</w:t>
            </w:r>
            <w:r w:rsidRPr="00076ACB">
              <w:rPr>
                <w:sz w:val="24"/>
                <w:szCs w:val="24"/>
              </w:rPr>
              <w:t>очтовый адрес:</w:t>
            </w:r>
          </w:p>
        </w:tc>
        <w:tc>
          <w:tcPr>
            <w:tcW w:w="7711" w:type="dxa"/>
            <w:gridSpan w:val="9"/>
            <w:tcBorders>
              <w:top w:val="single" w:sz="4" w:space="0" w:color="auto"/>
              <w:left w:val="nil"/>
              <w:bottom w:val="single" w:sz="4" w:space="0" w:color="auto"/>
              <w:right w:val="nil"/>
            </w:tcBorders>
          </w:tcPr>
          <w:p w:rsidR="001E3FE5" w:rsidRPr="00076ACB" w:rsidRDefault="001E3FE5" w:rsidP="007C040C">
            <w:pPr>
              <w:jc w:val="both"/>
              <w:rPr>
                <w:sz w:val="24"/>
                <w:szCs w:val="24"/>
              </w:rPr>
            </w:pPr>
          </w:p>
        </w:tc>
      </w:tr>
      <w:tr w:rsidR="001E3FE5" w:rsidRPr="00076ACB" w:rsidTr="007C040C">
        <w:tc>
          <w:tcPr>
            <w:tcW w:w="10371" w:type="dxa"/>
            <w:gridSpan w:val="13"/>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300906">
        <w:tc>
          <w:tcPr>
            <w:tcW w:w="1291" w:type="dxa"/>
            <w:tcBorders>
              <w:top w:val="single" w:sz="4" w:space="0" w:color="auto"/>
              <w:left w:val="nil"/>
              <w:bottom w:val="nil"/>
              <w:right w:val="nil"/>
            </w:tcBorders>
          </w:tcPr>
          <w:p w:rsidR="001E3FE5" w:rsidRPr="00076ACB" w:rsidRDefault="001E3FE5" w:rsidP="007C040C">
            <w:pPr>
              <w:jc w:val="both"/>
              <w:rPr>
                <w:sz w:val="24"/>
                <w:szCs w:val="24"/>
              </w:rPr>
            </w:pPr>
            <w:r>
              <w:rPr>
                <w:sz w:val="24"/>
                <w:szCs w:val="24"/>
              </w:rPr>
              <w:t>т</w:t>
            </w:r>
            <w:r w:rsidRPr="00076ACB">
              <w:rPr>
                <w:sz w:val="24"/>
                <w:szCs w:val="24"/>
              </w:rPr>
              <w:t>елефон:</w:t>
            </w:r>
          </w:p>
        </w:tc>
        <w:tc>
          <w:tcPr>
            <w:tcW w:w="1369" w:type="dxa"/>
            <w:gridSpan w:val="3"/>
            <w:tcBorders>
              <w:top w:val="single" w:sz="4" w:space="0" w:color="auto"/>
              <w:left w:val="nil"/>
              <w:bottom w:val="single" w:sz="4" w:space="0" w:color="auto"/>
              <w:right w:val="nil"/>
            </w:tcBorders>
          </w:tcPr>
          <w:p w:rsidR="001E3FE5" w:rsidRPr="00076ACB" w:rsidRDefault="001E3FE5" w:rsidP="007C040C">
            <w:pPr>
              <w:ind w:right="-70"/>
              <w:jc w:val="right"/>
              <w:rPr>
                <w:sz w:val="24"/>
                <w:szCs w:val="24"/>
              </w:rPr>
            </w:pPr>
            <w:r>
              <w:rPr>
                <w:sz w:val="24"/>
                <w:szCs w:val="24"/>
              </w:rPr>
              <w:t>,</w:t>
            </w:r>
          </w:p>
        </w:tc>
        <w:tc>
          <w:tcPr>
            <w:tcW w:w="5462" w:type="dxa"/>
            <w:gridSpan w:val="8"/>
            <w:tcBorders>
              <w:top w:val="single" w:sz="4" w:space="0" w:color="auto"/>
              <w:left w:val="nil"/>
              <w:bottom w:val="nil"/>
              <w:right w:val="nil"/>
            </w:tcBorders>
          </w:tcPr>
          <w:p w:rsidR="001E3FE5" w:rsidRPr="00076ACB" w:rsidRDefault="001E3FE5" w:rsidP="007C040C">
            <w:pPr>
              <w:jc w:val="right"/>
              <w:rPr>
                <w:sz w:val="24"/>
                <w:szCs w:val="24"/>
              </w:rPr>
            </w:pPr>
            <w:r>
              <w:rPr>
                <w:sz w:val="24"/>
                <w:szCs w:val="24"/>
              </w:rPr>
              <w:t>а</w:t>
            </w:r>
            <w:r w:rsidRPr="00076ACB">
              <w:rPr>
                <w:sz w:val="24"/>
                <w:szCs w:val="24"/>
              </w:rPr>
              <w:t>дрес электронной почты:</w:t>
            </w:r>
          </w:p>
        </w:tc>
        <w:tc>
          <w:tcPr>
            <w:tcW w:w="2249" w:type="dxa"/>
            <w:tcBorders>
              <w:top w:val="single" w:sz="4" w:space="0" w:color="auto"/>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300906">
        <w:trPr>
          <w:trHeight w:val="201"/>
        </w:trPr>
        <w:tc>
          <w:tcPr>
            <w:tcW w:w="1291" w:type="dxa"/>
            <w:tcBorders>
              <w:top w:val="nil"/>
              <w:left w:val="nil"/>
              <w:bottom w:val="nil"/>
              <w:right w:val="nil"/>
            </w:tcBorders>
          </w:tcPr>
          <w:p w:rsidR="001E3FE5" w:rsidRPr="00076ACB" w:rsidRDefault="001E3FE5" w:rsidP="007C040C">
            <w:pPr>
              <w:jc w:val="both"/>
              <w:rPr>
                <w:sz w:val="10"/>
                <w:szCs w:val="10"/>
              </w:rPr>
            </w:pPr>
          </w:p>
        </w:tc>
        <w:tc>
          <w:tcPr>
            <w:tcW w:w="1369" w:type="dxa"/>
            <w:gridSpan w:val="3"/>
            <w:tcBorders>
              <w:top w:val="nil"/>
              <w:left w:val="nil"/>
              <w:bottom w:val="nil"/>
              <w:right w:val="nil"/>
            </w:tcBorders>
          </w:tcPr>
          <w:p w:rsidR="001E3FE5" w:rsidRPr="00076ACB" w:rsidRDefault="001E3FE5" w:rsidP="007C040C">
            <w:pPr>
              <w:jc w:val="both"/>
              <w:rPr>
                <w:sz w:val="10"/>
                <w:szCs w:val="10"/>
              </w:rPr>
            </w:pPr>
          </w:p>
        </w:tc>
        <w:tc>
          <w:tcPr>
            <w:tcW w:w="5462" w:type="dxa"/>
            <w:gridSpan w:val="8"/>
            <w:tcBorders>
              <w:top w:val="nil"/>
              <w:left w:val="nil"/>
              <w:bottom w:val="nil"/>
              <w:right w:val="nil"/>
            </w:tcBorders>
          </w:tcPr>
          <w:p w:rsidR="001E3FE5" w:rsidRPr="00076ACB" w:rsidRDefault="001E3FE5" w:rsidP="007C040C">
            <w:pPr>
              <w:jc w:val="both"/>
              <w:rPr>
                <w:sz w:val="10"/>
                <w:szCs w:val="10"/>
              </w:rPr>
            </w:pPr>
          </w:p>
        </w:tc>
        <w:tc>
          <w:tcPr>
            <w:tcW w:w="2249" w:type="dxa"/>
            <w:tcBorders>
              <w:top w:val="nil"/>
              <w:left w:val="nil"/>
              <w:bottom w:val="nil"/>
              <w:right w:val="nil"/>
            </w:tcBorders>
          </w:tcPr>
          <w:p w:rsidR="001E3FE5" w:rsidRPr="00076ACB" w:rsidRDefault="001E3FE5" w:rsidP="007C040C">
            <w:pPr>
              <w:jc w:val="both"/>
              <w:rPr>
                <w:sz w:val="10"/>
                <w:szCs w:val="10"/>
              </w:rPr>
            </w:pPr>
          </w:p>
        </w:tc>
      </w:tr>
      <w:tr w:rsidR="001E3FE5" w:rsidRPr="00076ACB" w:rsidTr="007C040C">
        <w:tc>
          <w:tcPr>
            <w:tcW w:w="10371" w:type="dxa"/>
            <w:gridSpan w:val="13"/>
            <w:tcBorders>
              <w:top w:val="nil"/>
              <w:left w:val="nil"/>
              <w:bottom w:val="nil"/>
              <w:right w:val="nil"/>
            </w:tcBorders>
          </w:tcPr>
          <w:p w:rsidR="001E3FE5" w:rsidRPr="00076ACB" w:rsidRDefault="001E3FE5" w:rsidP="007C040C">
            <w:pPr>
              <w:jc w:val="both"/>
              <w:rPr>
                <w:sz w:val="24"/>
                <w:szCs w:val="24"/>
              </w:rPr>
            </w:pPr>
            <w:r>
              <w:rPr>
                <w:sz w:val="24"/>
                <w:szCs w:val="24"/>
              </w:rPr>
              <w:t>г</w:t>
            </w:r>
            <w:r w:rsidRPr="00076ACB">
              <w:rPr>
                <w:sz w:val="24"/>
                <w:szCs w:val="24"/>
              </w:rPr>
              <w:t>осударственный регистрационный номер записи регистрации заявителя, подтверждающий факт</w:t>
            </w:r>
          </w:p>
        </w:tc>
      </w:tr>
      <w:tr w:rsidR="001E3FE5" w:rsidRPr="00076ACB" w:rsidTr="007C040C">
        <w:tc>
          <w:tcPr>
            <w:tcW w:w="10371" w:type="dxa"/>
            <w:gridSpan w:val="13"/>
            <w:tcBorders>
              <w:top w:val="nil"/>
              <w:left w:val="nil"/>
              <w:bottom w:val="nil"/>
              <w:right w:val="nil"/>
            </w:tcBorders>
          </w:tcPr>
          <w:p w:rsidR="001E3FE5" w:rsidRPr="00076ACB" w:rsidRDefault="001E3FE5" w:rsidP="007C040C">
            <w:pPr>
              <w:jc w:val="both"/>
              <w:rPr>
                <w:sz w:val="24"/>
                <w:szCs w:val="24"/>
              </w:rPr>
            </w:pPr>
            <w:r w:rsidRPr="00076ACB">
              <w:rPr>
                <w:sz w:val="24"/>
                <w:szCs w:val="24"/>
              </w:rPr>
              <w:t>внесения сведений о заявителе в</w:t>
            </w:r>
            <w:r w:rsidR="00300906">
              <w:rPr>
                <w:sz w:val="24"/>
                <w:szCs w:val="24"/>
              </w:rPr>
              <w:t xml:space="preserve"> </w:t>
            </w:r>
            <w:r w:rsidRPr="00076ACB">
              <w:rPr>
                <w:sz w:val="24"/>
                <w:szCs w:val="24"/>
              </w:rPr>
              <w:t>Единый государственный реестр юридических лиц</w:t>
            </w:r>
          </w:p>
        </w:tc>
      </w:tr>
      <w:tr w:rsidR="001E3FE5" w:rsidRPr="00076ACB" w:rsidTr="007C040C">
        <w:tc>
          <w:tcPr>
            <w:tcW w:w="6588" w:type="dxa"/>
            <w:gridSpan w:val="9"/>
            <w:tcBorders>
              <w:top w:val="nil"/>
              <w:left w:val="nil"/>
              <w:bottom w:val="nil"/>
              <w:right w:val="nil"/>
            </w:tcBorders>
          </w:tcPr>
          <w:p w:rsidR="001E3FE5" w:rsidRPr="00076ACB" w:rsidRDefault="001E3FE5" w:rsidP="007C040C">
            <w:pPr>
              <w:ind w:right="-88"/>
              <w:jc w:val="both"/>
              <w:rPr>
                <w:sz w:val="24"/>
                <w:szCs w:val="24"/>
              </w:rPr>
            </w:pPr>
            <w:r w:rsidRPr="00076ACB">
              <w:rPr>
                <w:sz w:val="24"/>
                <w:szCs w:val="24"/>
              </w:rPr>
              <w:t>(индивидуальных предпринимателей) (ОГРН)</w:t>
            </w:r>
            <w:r>
              <w:rPr>
                <w:sz w:val="24"/>
                <w:szCs w:val="24"/>
              </w:rPr>
              <w:t>:</w:t>
            </w:r>
          </w:p>
        </w:tc>
        <w:tc>
          <w:tcPr>
            <w:tcW w:w="3783" w:type="dxa"/>
            <w:gridSpan w:val="4"/>
            <w:tcBorders>
              <w:top w:val="nil"/>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1E3FE5" w:rsidRPr="00076ACB" w:rsidTr="007C040C">
        <w:tc>
          <w:tcPr>
            <w:tcW w:w="6588" w:type="dxa"/>
            <w:gridSpan w:val="9"/>
            <w:tcBorders>
              <w:top w:val="nil"/>
              <w:left w:val="nil"/>
              <w:bottom w:val="nil"/>
              <w:right w:val="nil"/>
            </w:tcBorders>
          </w:tcPr>
          <w:p w:rsidR="001E3FE5" w:rsidRPr="00076ACB" w:rsidRDefault="001E3FE5" w:rsidP="007C040C">
            <w:pPr>
              <w:ind w:right="-88"/>
              <w:jc w:val="both"/>
              <w:rPr>
                <w:sz w:val="24"/>
                <w:szCs w:val="24"/>
              </w:rPr>
            </w:pPr>
            <w:r>
              <w:rPr>
                <w:sz w:val="24"/>
                <w:szCs w:val="24"/>
              </w:rPr>
              <w:t>и</w:t>
            </w:r>
            <w:r w:rsidRPr="00076ACB">
              <w:rPr>
                <w:sz w:val="24"/>
                <w:szCs w:val="24"/>
              </w:rPr>
              <w:t>дентификационный номер налогоплательщика (ИНН/КПП):</w:t>
            </w:r>
          </w:p>
        </w:tc>
        <w:tc>
          <w:tcPr>
            <w:tcW w:w="3783" w:type="dxa"/>
            <w:gridSpan w:val="4"/>
            <w:tcBorders>
              <w:top w:val="single" w:sz="4" w:space="0" w:color="auto"/>
              <w:left w:val="nil"/>
              <w:bottom w:val="single" w:sz="4" w:space="0" w:color="auto"/>
              <w:right w:val="nil"/>
            </w:tcBorders>
          </w:tcPr>
          <w:p w:rsidR="001E3FE5" w:rsidRPr="00076ACB" w:rsidRDefault="001E3FE5" w:rsidP="007C040C">
            <w:pPr>
              <w:ind w:right="-88"/>
              <w:jc w:val="right"/>
              <w:rPr>
                <w:sz w:val="24"/>
                <w:szCs w:val="24"/>
              </w:rPr>
            </w:pPr>
            <w:r>
              <w:rPr>
                <w:sz w:val="24"/>
                <w:szCs w:val="24"/>
              </w:rPr>
              <w:t>,</w:t>
            </w:r>
          </w:p>
        </w:tc>
      </w:tr>
      <w:tr w:rsidR="00300906" w:rsidRPr="00076ACB" w:rsidTr="002A7842">
        <w:tc>
          <w:tcPr>
            <w:tcW w:w="10371" w:type="dxa"/>
            <w:gridSpan w:val="13"/>
            <w:tcBorders>
              <w:top w:val="nil"/>
              <w:left w:val="nil"/>
              <w:bottom w:val="single" w:sz="4" w:space="0" w:color="auto"/>
              <w:right w:val="nil"/>
            </w:tcBorders>
          </w:tcPr>
          <w:p w:rsidR="00300906" w:rsidRPr="00076ACB" w:rsidRDefault="002A7842" w:rsidP="002A7842">
            <w:pPr>
              <w:ind w:right="-88"/>
              <w:jc w:val="right"/>
              <w:rPr>
                <w:sz w:val="24"/>
                <w:szCs w:val="24"/>
              </w:rPr>
            </w:pPr>
            <w:r>
              <w:rPr>
                <w:sz w:val="24"/>
                <w:szCs w:val="24"/>
              </w:rPr>
              <w:t>,</w:t>
            </w:r>
          </w:p>
        </w:tc>
      </w:tr>
      <w:tr w:rsidR="001E3FE5" w:rsidRPr="00076ACB" w:rsidTr="002A7842">
        <w:tc>
          <w:tcPr>
            <w:tcW w:w="10371" w:type="dxa"/>
            <w:gridSpan w:val="13"/>
            <w:tcBorders>
              <w:top w:val="single" w:sz="4" w:space="0" w:color="auto"/>
              <w:left w:val="nil"/>
              <w:bottom w:val="nil"/>
              <w:right w:val="nil"/>
            </w:tcBorders>
          </w:tcPr>
          <w:p w:rsidR="001E3FE5" w:rsidRPr="00076ACB" w:rsidRDefault="002A7842" w:rsidP="002A7842">
            <w:pPr>
              <w:ind w:right="-88"/>
              <w:jc w:val="center"/>
              <w:rPr>
                <w:sz w:val="24"/>
                <w:szCs w:val="24"/>
              </w:rPr>
            </w:pPr>
            <w:r w:rsidRPr="00076ACB">
              <w:rPr>
                <w:sz w:val="16"/>
                <w:szCs w:val="16"/>
              </w:rPr>
              <w:t>(полностью Ф.И.О. руководителя юридического лица, Ф.И.О. индивидуального предпринимателя)</w:t>
            </w:r>
          </w:p>
        </w:tc>
      </w:tr>
      <w:tr w:rsidR="001E3FE5" w:rsidRPr="00076ACB" w:rsidTr="002A7842">
        <w:trPr>
          <w:trHeight w:val="118"/>
        </w:trPr>
        <w:tc>
          <w:tcPr>
            <w:tcW w:w="10371" w:type="dxa"/>
            <w:gridSpan w:val="13"/>
            <w:tcBorders>
              <w:top w:val="nil"/>
              <w:left w:val="nil"/>
              <w:bottom w:val="nil"/>
              <w:right w:val="nil"/>
            </w:tcBorders>
          </w:tcPr>
          <w:p w:rsidR="001E3FE5" w:rsidRPr="00076ACB" w:rsidRDefault="001E3FE5" w:rsidP="007C040C">
            <w:pPr>
              <w:ind w:right="-88"/>
              <w:jc w:val="center"/>
              <w:rPr>
                <w:sz w:val="16"/>
                <w:szCs w:val="16"/>
              </w:rPr>
            </w:pPr>
          </w:p>
        </w:tc>
      </w:tr>
      <w:tr w:rsidR="001E3FE5" w:rsidRPr="00076ACB" w:rsidTr="007C040C">
        <w:tc>
          <w:tcPr>
            <w:tcW w:w="10371" w:type="dxa"/>
            <w:gridSpan w:val="13"/>
            <w:tcBorders>
              <w:top w:val="nil"/>
              <w:left w:val="nil"/>
              <w:bottom w:val="nil"/>
              <w:right w:val="nil"/>
            </w:tcBorders>
          </w:tcPr>
          <w:p w:rsidR="001E3FE5" w:rsidRPr="002A7842" w:rsidRDefault="001E3FE5" w:rsidP="007C040C">
            <w:pPr>
              <w:ind w:right="-88"/>
              <w:jc w:val="both"/>
              <w:rPr>
                <w:sz w:val="2"/>
                <w:szCs w:val="2"/>
              </w:rPr>
            </w:pPr>
          </w:p>
          <w:p w:rsidR="001E3FE5" w:rsidRPr="002A7842" w:rsidRDefault="001E3FE5" w:rsidP="007C040C">
            <w:pPr>
              <w:ind w:right="-88"/>
              <w:jc w:val="both"/>
              <w:rPr>
                <w:sz w:val="6"/>
                <w:szCs w:val="6"/>
              </w:rPr>
            </w:pPr>
          </w:p>
          <w:p w:rsidR="001E3FE5" w:rsidRPr="00076ACB" w:rsidRDefault="001E3FE5" w:rsidP="007C040C">
            <w:pPr>
              <w:ind w:right="-88"/>
              <w:jc w:val="both"/>
              <w:rPr>
                <w:sz w:val="24"/>
                <w:szCs w:val="24"/>
              </w:rPr>
            </w:pPr>
            <w:r w:rsidRPr="00076ACB">
              <w:rPr>
                <w:sz w:val="24"/>
                <w:szCs w:val="24"/>
              </w:rPr>
              <w:t xml:space="preserve">направляет документы </w:t>
            </w:r>
            <w:r w:rsidR="00894DC8">
              <w:rPr>
                <w:sz w:val="24"/>
                <w:szCs w:val="24"/>
              </w:rPr>
              <w:t>о намерении использовать земельный участок, расположенный</w:t>
            </w:r>
          </w:p>
          <w:p w:rsidR="001E3FE5" w:rsidRPr="00076ACB" w:rsidRDefault="001E3FE5" w:rsidP="007C040C">
            <w:pPr>
              <w:ind w:right="-88"/>
              <w:jc w:val="right"/>
              <w:rPr>
                <w:sz w:val="24"/>
                <w:szCs w:val="24"/>
              </w:rPr>
            </w:pPr>
            <w:r>
              <w:rPr>
                <w:sz w:val="24"/>
                <w:szCs w:val="24"/>
              </w:rPr>
              <w:t>,</w:t>
            </w:r>
          </w:p>
        </w:tc>
      </w:tr>
      <w:tr w:rsidR="001E3FE5" w:rsidRPr="00076ACB" w:rsidTr="00894DC8">
        <w:trPr>
          <w:trHeight w:val="407"/>
        </w:trPr>
        <w:tc>
          <w:tcPr>
            <w:tcW w:w="2268" w:type="dxa"/>
            <w:gridSpan w:val="3"/>
            <w:tcBorders>
              <w:top w:val="single" w:sz="4" w:space="0" w:color="auto"/>
              <w:left w:val="nil"/>
              <w:bottom w:val="nil"/>
              <w:right w:val="nil"/>
            </w:tcBorders>
          </w:tcPr>
          <w:p w:rsidR="001E3FE5" w:rsidRPr="00076ACB" w:rsidRDefault="001E3FE5" w:rsidP="007C040C">
            <w:pPr>
              <w:jc w:val="center"/>
              <w:rPr>
                <w:sz w:val="18"/>
                <w:szCs w:val="18"/>
              </w:rPr>
            </w:pPr>
          </w:p>
          <w:p w:rsidR="001E3FE5" w:rsidRPr="00076ACB" w:rsidRDefault="001E3FE5" w:rsidP="007C040C">
            <w:pPr>
              <w:rPr>
                <w:sz w:val="24"/>
                <w:szCs w:val="24"/>
              </w:rPr>
            </w:pPr>
          </w:p>
        </w:tc>
        <w:tc>
          <w:tcPr>
            <w:tcW w:w="8103" w:type="dxa"/>
            <w:gridSpan w:val="10"/>
            <w:tcBorders>
              <w:top w:val="single" w:sz="4" w:space="0" w:color="auto"/>
              <w:left w:val="nil"/>
              <w:bottom w:val="nil"/>
              <w:right w:val="nil"/>
            </w:tcBorders>
          </w:tcPr>
          <w:p w:rsidR="001E3FE5" w:rsidRPr="00894DC8" w:rsidRDefault="001E3FE5" w:rsidP="00894DC8">
            <w:pPr>
              <w:rPr>
                <w:sz w:val="18"/>
                <w:szCs w:val="18"/>
              </w:rPr>
            </w:pPr>
            <w:r w:rsidRPr="00076ACB">
              <w:rPr>
                <w:sz w:val="16"/>
                <w:szCs w:val="16"/>
              </w:rPr>
              <w:t>(</w:t>
            </w:r>
            <w:r w:rsidR="009A683D">
              <w:rPr>
                <w:sz w:val="16"/>
                <w:szCs w:val="16"/>
              </w:rPr>
              <w:t xml:space="preserve">месторасположение, </w:t>
            </w:r>
            <w:r w:rsidR="00894DC8">
              <w:rPr>
                <w:sz w:val="16"/>
                <w:szCs w:val="16"/>
              </w:rPr>
              <w:t>кадастровый номер земельного участка</w:t>
            </w:r>
            <w:r w:rsidRPr="00076ACB">
              <w:rPr>
                <w:sz w:val="16"/>
                <w:szCs w:val="16"/>
              </w:rPr>
              <w:t>)</w:t>
            </w:r>
          </w:p>
        </w:tc>
      </w:tr>
      <w:tr w:rsidR="001E3FE5" w:rsidRPr="00076ACB" w:rsidTr="007C040C">
        <w:tc>
          <w:tcPr>
            <w:tcW w:w="3652" w:type="dxa"/>
            <w:gridSpan w:val="7"/>
            <w:tcBorders>
              <w:top w:val="nil"/>
              <w:left w:val="nil"/>
              <w:bottom w:val="nil"/>
              <w:right w:val="nil"/>
            </w:tcBorders>
          </w:tcPr>
          <w:p w:rsidR="001E3FE5" w:rsidRPr="00076ACB" w:rsidRDefault="001E3FE5" w:rsidP="007C040C">
            <w:pPr>
              <w:jc w:val="both"/>
              <w:rPr>
                <w:sz w:val="24"/>
                <w:szCs w:val="24"/>
              </w:rPr>
            </w:pPr>
            <w:r w:rsidRPr="00076ACB">
              <w:rPr>
                <w:sz w:val="24"/>
                <w:szCs w:val="24"/>
              </w:rPr>
              <w:t>для целей (</w:t>
            </w:r>
            <w:proofErr w:type="gramStart"/>
            <w:r w:rsidRPr="00076ACB">
              <w:rPr>
                <w:sz w:val="24"/>
                <w:szCs w:val="24"/>
              </w:rPr>
              <w:t>нужное</w:t>
            </w:r>
            <w:proofErr w:type="gramEnd"/>
            <w:r w:rsidRPr="00076ACB">
              <w:rPr>
                <w:sz w:val="24"/>
                <w:szCs w:val="24"/>
              </w:rPr>
              <w:t xml:space="preserve"> подчеркнуть):</w:t>
            </w:r>
          </w:p>
        </w:tc>
        <w:tc>
          <w:tcPr>
            <w:tcW w:w="6719" w:type="dxa"/>
            <w:gridSpan w:val="6"/>
            <w:tcBorders>
              <w:top w:val="nil"/>
              <w:left w:val="nil"/>
              <w:bottom w:val="nil"/>
              <w:right w:val="nil"/>
            </w:tcBorders>
          </w:tcPr>
          <w:p w:rsidR="001E3FE5" w:rsidRPr="00076ACB" w:rsidRDefault="001E3FE5" w:rsidP="007C040C">
            <w:pPr>
              <w:jc w:val="both"/>
              <w:rPr>
                <w:sz w:val="24"/>
                <w:szCs w:val="24"/>
              </w:rPr>
            </w:pPr>
          </w:p>
        </w:tc>
      </w:tr>
      <w:tr w:rsidR="001E3FE5" w:rsidRPr="00076ACB" w:rsidTr="006C7DBC">
        <w:trPr>
          <w:trHeight w:val="349"/>
        </w:trPr>
        <w:tc>
          <w:tcPr>
            <w:tcW w:w="10371" w:type="dxa"/>
            <w:gridSpan w:val="13"/>
            <w:tcBorders>
              <w:top w:val="nil"/>
              <w:left w:val="nil"/>
              <w:bottom w:val="nil"/>
              <w:right w:val="nil"/>
            </w:tcBorders>
          </w:tcPr>
          <w:p w:rsidR="001E3FE5" w:rsidRPr="00076ACB" w:rsidRDefault="001E3FE5" w:rsidP="007C040C">
            <w:pPr>
              <w:jc w:val="both"/>
              <w:rPr>
                <w:sz w:val="24"/>
                <w:szCs w:val="24"/>
              </w:rPr>
            </w:pPr>
          </w:p>
          <w:p w:rsidR="003D4505" w:rsidRPr="003D4505" w:rsidRDefault="003D4505" w:rsidP="003D4505">
            <w:pPr>
              <w:pStyle w:val="ConsPlusNormal"/>
              <w:ind w:firstLine="539"/>
              <w:jc w:val="both"/>
              <w:rPr>
                <w:rFonts w:ascii="Times New Roman" w:hAnsi="Times New Roman" w:cs="Times New Roman"/>
                <w:sz w:val="24"/>
                <w:szCs w:val="24"/>
              </w:rPr>
            </w:pPr>
            <w:r w:rsidRPr="003D4505">
              <w:rPr>
                <w:rFonts w:ascii="Times New Roman" w:hAnsi="Times New Roman" w:cs="Times New Roman"/>
                <w:sz w:val="24"/>
                <w:szCs w:val="24"/>
              </w:rPr>
              <w:t>а) использовани</w:t>
            </w:r>
            <w:r w:rsidR="00BB55D6">
              <w:rPr>
                <w:rFonts w:ascii="Times New Roman" w:hAnsi="Times New Roman" w:cs="Times New Roman"/>
                <w:sz w:val="24"/>
                <w:szCs w:val="24"/>
              </w:rPr>
              <w:t>я</w:t>
            </w:r>
            <w:r w:rsidRPr="003D4505">
              <w:rPr>
                <w:rFonts w:ascii="Times New Roman" w:hAnsi="Times New Roman" w:cs="Times New Roman"/>
                <w:sz w:val="24"/>
                <w:szCs w:val="24"/>
              </w:rPr>
              <w:t xml:space="preserve"> общераспространенных полезных ископаемых, имеющихся в границах земельного участка и не числящихся на государственном балансе;</w:t>
            </w:r>
          </w:p>
          <w:p w:rsidR="003D4505" w:rsidRPr="003D4505" w:rsidRDefault="003D4505" w:rsidP="003D4505">
            <w:pPr>
              <w:pStyle w:val="ConsPlusNormal"/>
              <w:ind w:firstLine="539"/>
              <w:jc w:val="both"/>
              <w:rPr>
                <w:rFonts w:ascii="Times New Roman" w:hAnsi="Times New Roman" w:cs="Times New Roman"/>
                <w:sz w:val="24"/>
                <w:szCs w:val="24"/>
              </w:rPr>
            </w:pPr>
            <w:bookmarkStart w:id="0" w:name="P57"/>
            <w:bookmarkEnd w:id="0"/>
            <w:r w:rsidRPr="003D4505">
              <w:rPr>
                <w:rFonts w:ascii="Times New Roman" w:hAnsi="Times New Roman" w:cs="Times New Roman"/>
                <w:sz w:val="24"/>
                <w:szCs w:val="24"/>
              </w:rPr>
              <w:t>б) использовани</w:t>
            </w:r>
            <w:r w:rsidR="00BB55D6">
              <w:rPr>
                <w:rFonts w:ascii="Times New Roman" w:hAnsi="Times New Roman" w:cs="Times New Roman"/>
                <w:sz w:val="24"/>
                <w:szCs w:val="24"/>
              </w:rPr>
              <w:t xml:space="preserve">я </w:t>
            </w:r>
            <w:r w:rsidRPr="003D4505">
              <w:rPr>
                <w:rFonts w:ascii="Times New Roman" w:hAnsi="Times New Roman" w:cs="Times New Roman"/>
                <w:sz w:val="24"/>
                <w:szCs w:val="24"/>
              </w:rPr>
              <w:t xml:space="preserve">подземных вод, объем </w:t>
            </w:r>
            <w:proofErr w:type="gramStart"/>
            <w:r w:rsidRPr="003D4505">
              <w:rPr>
                <w:rFonts w:ascii="Times New Roman" w:hAnsi="Times New Roman" w:cs="Times New Roman"/>
                <w:sz w:val="24"/>
                <w:szCs w:val="24"/>
              </w:rPr>
              <w:t>извлечения</w:t>
            </w:r>
            <w:proofErr w:type="gramEnd"/>
            <w:r w:rsidRPr="003D4505">
              <w:rPr>
                <w:rFonts w:ascii="Times New Roman" w:hAnsi="Times New Roman" w:cs="Times New Roman"/>
                <w:sz w:val="24"/>
                <w:szCs w:val="24"/>
              </w:rPr>
              <w:t xml:space="preserve"> которых составл</w:t>
            </w:r>
            <w:r w:rsidR="00BB55D6">
              <w:rPr>
                <w:rFonts w:ascii="Times New Roman" w:hAnsi="Times New Roman" w:cs="Times New Roman"/>
                <w:sz w:val="24"/>
                <w:szCs w:val="24"/>
              </w:rPr>
              <w:t>яет</w:t>
            </w:r>
            <w:r w:rsidRPr="003D4505">
              <w:rPr>
                <w:rFonts w:ascii="Times New Roman" w:hAnsi="Times New Roman" w:cs="Times New Roman"/>
                <w:sz w:val="24"/>
                <w:szCs w:val="24"/>
              </w:rPr>
              <w:t xml:space="preserve"> не более </w:t>
            </w:r>
            <w:r w:rsidR="00BB55D6">
              <w:rPr>
                <w:rFonts w:ascii="Times New Roman" w:hAnsi="Times New Roman" w:cs="Times New Roman"/>
                <w:sz w:val="24"/>
                <w:szCs w:val="24"/>
              </w:rPr>
              <w:br/>
            </w:r>
            <w:r w:rsidRPr="003D4505">
              <w:rPr>
                <w:rFonts w:ascii="Times New Roman" w:hAnsi="Times New Roman" w:cs="Times New Roman"/>
                <w:sz w:val="24"/>
                <w:szCs w:val="24"/>
              </w:rPr>
              <w:t>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p>
          <w:p w:rsidR="003D4505" w:rsidRPr="003D4505" w:rsidRDefault="003D4505" w:rsidP="003D4505">
            <w:pPr>
              <w:pStyle w:val="ConsPlusNormal"/>
              <w:ind w:firstLine="539"/>
              <w:jc w:val="both"/>
              <w:rPr>
                <w:rFonts w:ascii="Times New Roman" w:hAnsi="Times New Roman" w:cs="Times New Roman"/>
                <w:sz w:val="24"/>
                <w:szCs w:val="24"/>
              </w:rPr>
            </w:pPr>
            <w:bookmarkStart w:id="1" w:name="P58"/>
            <w:bookmarkEnd w:id="1"/>
            <w:r w:rsidRPr="003D4505">
              <w:rPr>
                <w:rFonts w:ascii="Times New Roman" w:hAnsi="Times New Roman" w:cs="Times New Roman"/>
                <w:sz w:val="24"/>
                <w:szCs w:val="24"/>
              </w:rPr>
              <w:t>в) строительство подземных сооружений на глубину до пяти метров.</w:t>
            </w:r>
          </w:p>
          <w:p w:rsidR="001E3FE5" w:rsidRPr="008F389A" w:rsidRDefault="001E3FE5" w:rsidP="007C040C">
            <w:pPr>
              <w:pStyle w:val="ConsPlusNonformat"/>
              <w:rPr>
                <w:rFonts w:ascii="Times New Roman" w:hAnsi="Times New Roman" w:cs="Times New Roman"/>
                <w:sz w:val="4"/>
                <w:szCs w:val="4"/>
              </w:rPr>
            </w:pPr>
          </w:p>
        </w:tc>
      </w:tr>
      <w:tr w:rsidR="001E3FE5" w:rsidRPr="00076ACB" w:rsidTr="00485142">
        <w:trPr>
          <w:trHeight w:val="858"/>
        </w:trPr>
        <w:tc>
          <w:tcPr>
            <w:tcW w:w="10371" w:type="dxa"/>
            <w:gridSpan w:val="13"/>
            <w:tcBorders>
              <w:top w:val="nil"/>
              <w:left w:val="nil"/>
              <w:bottom w:val="single" w:sz="4" w:space="0" w:color="auto"/>
              <w:right w:val="nil"/>
            </w:tcBorders>
          </w:tcPr>
          <w:p w:rsidR="001E3FE5" w:rsidRDefault="001E3FE5" w:rsidP="007C040C">
            <w:pPr>
              <w:pStyle w:val="ConsPlusNonformat"/>
              <w:jc w:val="center"/>
              <w:rPr>
                <w:rFonts w:ascii="Times New Roman" w:hAnsi="Times New Roman" w:cs="Times New Roman"/>
                <w:sz w:val="16"/>
                <w:szCs w:val="16"/>
              </w:rPr>
            </w:pPr>
          </w:p>
          <w:p w:rsidR="001E3FE5" w:rsidRPr="008F389A" w:rsidRDefault="008F389A" w:rsidP="008F389A">
            <w:pPr>
              <w:pStyle w:val="ConsPlusNonformat"/>
              <w:ind w:firstLine="709"/>
              <w:jc w:val="both"/>
              <w:rPr>
                <w:rFonts w:ascii="Times New Roman" w:hAnsi="Times New Roman" w:cs="Times New Roman"/>
                <w:sz w:val="10"/>
                <w:szCs w:val="28"/>
              </w:rPr>
            </w:pPr>
            <w:r>
              <w:rPr>
                <w:rFonts w:ascii="Times New Roman" w:hAnsi="Times New Roman" w:cs="Times New Roman"/>
                <w:sz w:val="22"/>
                <w:szCs w:val="22"/>
              </w:rPr>
              <w:t>З</w:t>
            </w:r>
            <w:r w:rsidRPr="008F389A">
              <w:rPr>
                <w:rFonts w:ascii="Times New Roman" w:hAnsi="Times New Roman" w:cs="Times New Roman"/>
                <w:sz w:val="22"/>
                <w:szCs w:val="22"/>
              </w:rPr>
              <w:t>он</w:t>
            </w:r>
            <w:r w:rsidR="006C7DBC">
              <w:rPr>
                <w:rFonts w:ascii="Times New Roman" w:hAnsi="Times New Roman" w:cs="Times New Roman"/>
                <w:sz w:val="22"/>
                <w:szCs w:val="22"/>
              </w:rPr>
              <w:t>ы</w:t>
            </w:r>
            <w:r w:rsidRPr="008F389A">
              <w:rPr>
                <w:rFonts w:ascii="Times New Roman" w:hAnsi="Times New Roman" w:cs="Times New Roman"/>
                <w:sz w:val="22"/>
                <w:szCs w:val="22"/>
              </w:rPr>
              <w:t xml:space="preserve"> с особыми условиями использования земельного участка</w:t>
            </w:r>
            <w:r w:rsidR="00485142">
              <w:rPr>
                <w:rFonts w:ascii="Times New Roman" w:hAnsi="Times New Roman" w:cs="Times New Roman"/>
                <w:sz w:val="22"/>
                <w:szCs w:val="22"/>
              </w:rPr>
              <w:t>:</w:t>
            </w:r>
          </w:p>
          <w:p w:rsidR="001E3FE5" w:rsidRDefault="001E3FE5" w:rsidP="006C7DBC">
            <w:pPr>
              <w:pStyle w:val="ConsPlusNonformat"/>
              <w:ind w:right="-91"/>
              <w:jc w:val="right"/>
              <w:rPr>
                <w:rFonts w:ascii="Times New Roman" w:hAnsi="Times New Roman" w:cs="Times New Roman"/>
                <w:sz w:val="16"/>
                <w:szCs w:val="16"/>
              </w:rPr>
            </w:pPr>
          </w:p>
          <w:p w:rsidR="006C7DBC" w:rsidRPr="00076ACB" w:rsidRDefault="006C7DBC" w:rsidP="006C7DBC">
            <w:pPr>
              <w:pStyle w:val="ConsPlusNonformat"/>
              <w:ind w:right="-91"/>
              <w:jc w:val="right"/>
              <w:rPr>
                <w:rFonts w:ascii="Times New Roman" w:hAnsi="Times New Roman" w:cs="Times New Roman"/>
                <w:sz w:val="16"/>
                <w:szCs w:val="16"/>
              </w:rPr>
            </w:pPr>
          </w:p>
        </w:tc>
      </w:tr>
      <w:tr w:rsidR="001E3FE5" w:rsidRPr="00076ACB" w:rsidTr="00485142">
        <w:trPr>
          <w:trHeight w:val="168"/>
        </w:trPr>
        <w:tc>
          <w:tcPr>
            <w:tcW w:w="10371" w:type="dxa"/>
            <w:gridSpan w:val="13"/>
            <w:tcBorders>
              <w:top w:val="single" w:sz="4" w:space="0" w:color="auto"/>
              <w:left w:val="nil"/>
              <w:bottom w:val="single" w:sz="4" w:space="0" w:color="auto"/>
              <w:right w:val="nil"/>
            </w:tcBorders>
          </w:tcPr>
          <w:p w:rsidR="001E3FE5" w:rsidRDefault="001E3FE5" w:rsidP="007C040C">
            <w:pPr>
              <w:jc w:val="center"/>
              <w:rPr>
                <w:sz w:val="16"/>
                <w:szCs w:val="16"/>
              </w:rPr>
            </w:pPr>
            <w:r w:rsidRPr="00AE107B">
              <w:rPr>
                <w:sz w:val="16"/>
                <w:szCs w:val="16"/>
              </w:rPr>
              <w:t>(</w:t>
            </w:r>
            <w:r w:rsidR="006C7DBC">
              <w:rPr>
                <w:sz w:val="16"/>
                <w:szCs w:val="16"/>
              </w:rPr>
              <w:t>заполняется при наличии таких зон в границах земельного участка</w:t>
            </w:r>
            <w:r w:rsidRPr="00AE107B">
              <w:rPr>
                <w:sz w:val="16"/>
                <w:szCs w:val="16"/>
              </w:rPr>
              <w:t>)</w:t>
            </w:r>
          </w:p>
          <w:p w:rsidR="00485142" w:rsidRDefault="00485142" w:rsidP="007C040C">
            <w:pPr>
              <w:jc w:val="center"/>
              <w:rPr>
                <w:sz w:val="16"/>
                <w:szCs w:val="16"/>
              </w:rPr>
            </w:pPr>
          </w:p>
          <w:p w:rsidR="00485142" w:rsidRPr="00AE107B" w:rsidRDefault="00485142" w:rsidP="007C040C">
            <w:pPr>
              <w:jc w:val="center"/>
              <w:rPr>
                <w:sz w:val="16"/>
                <w:szCs w:val="16"/>
              </w:rPr>
            </w:pPr>
          </w:p>
        </w:tc>
      </w:tr>
      <w:tr w:rsidR="001E3FE5" w:rsidRPr="00076ACB" w:rsidTr="00485142">
        <w:tc>
          <w:tcPr>
            <w:tcW w:w="10371" w:type="dxa"/>
            <w:gridSpan w:val="13"/>
            <w:tcBorders>
              <w:top w:val="single" w:sz="4" w:space="0" w:color="auto"/>
              <w:left w:val="nil"/>
              <w:bottom w:val="nil"/>
              <w:right w:val="nil"/>
            </w:tcBorders>
          </w:tcPr>
          <w:p w:rsidR="001E3FE5" w:rsidRDefault="001E3FE5" w:rsidP="007C040C">
            <w:pPr>
              <w:pStyle w:val="ConsPlusNonformat"/>
              <w:widowControl/>
              <w:rPr>
                <w:rFonts w:ascii="Times New Roman" w:hAnsi="Times New Roman" w:cs="Times New Roman"/>
                <w:sz w:val="24"/>
                <w:szCs w:val="24"/>
              </w:rPr>
            </w:pPr>
          </w:p>
          <w:p w:rsidR="001E3FE5" w:rsidRPr="00076ACB" w:rsidRDefault="001E3FE5" w:rsidP="007C040C">
            <w:pPr>
              <w:pStyle w:val="ConsPlusNonformat"/>
              <w:widowControl/>
              <w:rPr>
                <w:rFonts w:ascii="Times New Roman" w:hAnsi="Times New Roman" w:cs="Times New Roman"/>
                <w:sz w:val="24"/>
                <w:szCs w:val="24"/>
              </w:rPr>
            </w:pPr>
            <w:r w:rsidRPr="00076ACB">
              <w:rPr>
                <w:rFonts w:ascii="Times New Roman" w:hAnsi="Times New Roman" w:cs="Times New Roman"/>
                <w:sz w:val="24"/>
                <w:szCs w:val="24"/>
              </w:rPr>
              <w:t>К заявке прилагаются:</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24"/>
                <w:szCs w:val="24"/>
              </w:rPr>
            </w:pPr>
          </w:p>
        </w:tc>
        <w:tc>
          <w:tcPr>
            <w:tcW w:w="8230" w:type="dxa"/>
            <w:gridSpan w:val="11"/>
            <w:tcBorders>
              <w:top w:val="nil"/>
              <w:left w:val="nil"/>
              <w:bottom w:val="single" w:sz="4" w:space="0" w:color="auto"/>
              <w:right w:val="nil"/>
            </w:tcBorders>
          </w:tcPr>
          <w:p w:rsidR="001E3FE5" w:rsidRPr="00076ACB" w:rsidRDefault="001E3FE5" w:rsidP="007C040C">
            <w:pPr>
              <w:jc w:val="both"/>
              <w:rPr>
                <w:sz w:val="24"/>
                <w:szCs w:val="24"/>
              </w:rPr>
            </w:pPr>
            <w:r w:rsidRPr="00076ACB">
              <w:rPr>
                <w:sz w:val="24"/>
                <w:szCs w:val="24"/>
              </w:rPr>
              <w:t xml:space="preserve">1. </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16"/>
                <w:szCs w:val="16"/>
              </w:rPr>
            </w:pPr>
          </w:p>
        </w:tc>
        <w:tc>
          <w:tcPr>
            <w:tcW w:w="8230" w:type="dxa"/>
            <w:gridSpan w:val="11"/>
            <w:tcBorders>
              <w:top w:val="nil"/>
              <w:left w:val="nil"/>
              <w:bottom w:val="nil"/>
              <w:right w:val="nil"/>
            </w:tcBorders>
          </w:tcPr>
          <w:p w:rsidR="001E3FE5" w:rsidRPr="00076ACB" w:rsidRDefault="001E3FE5" w:rsidP="007C040C">
            <w:pPr>
              <w:pStyle w:val="ConsPlusNonformat"/>
              <w:widowControl/>
              <w:ind w:firstLine="709"/>
              <w:jc w:val="center"/>
              <w:rPr>
                <w:rFonts w:ascii="Times New Roman" w:hAnsi="Times New Roman" w:cs="Times New Roman"/>
                <w:sz w:val="16"/>
                <w:szCs w:val="16"/>
              </w:rPr>
            </w:pPr>
            <w:r w:rsidRPr="00076ACB">
              <w:rPr>
                <w:rFonts w:ascii="Times New Roman" w:hAnsi="Times New Roman" w:cs="Times New Roman"/>
                <w:sz w:val="16"/>
                <w:szCs w:val="16"/>
              </w:rPr>
              <w:t>(документы и материалы)</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24"/>
                <w:szCs w:val="24"/>
              </w:rPr>
            </w:pPr>
          </w:p>
        </w:tc>
        <w:tc>
          <w:tcPr>
            <w:tcW w:w="8230" w:type="dxa"/>
            <w:gridSpan w:val="11"/>
            <w:tcBorders>
              <w:top w:val="nil"/>
              <w:left w:val="nil"/>
              <w:bottom w:val="single" w:sz="4" w:space="0" w:color="auto"/>
              <w:right w:val="nil"/>
            </w:tcBorders>
          </w:tcPr>
          <w:p w:rsidR="001E3FE5" w:rsidRPr="00076ACB" w:rsidRDefault="001E3FE5" w:rsidP="007C040C">
            <w:pPr>
              <w:jc w:val="both"/>
              <w:rPr>
                <w:sz w:val="24"/>
                <w:szCs w:val="24"/>
              </w:rPr>
            </w:pPr>
            <w:r w:rsidRPr="00076ACB">
              <w:rPr>
                <w:sz w:val="24"/>
                <w:szCs w:val="24"/>
              </w:rPr>
              <w:t>2.</w:t>
            </w:r>
          </w:p>
        </w:tc>
      </w:tr>
      <w:tr w:rsidR="001E3FE5" w:rsidRPr="00076ACB" w:rsidTr="007C040C">
        <w:tc>
          <w:tcPr>
            <w:tcW w:w="2141" w:type="dxa"/>
            <w:gridSpan w:val="2"/>
            <w:tcBorders>
              <w:top w:val="nil"/>
              <w:left w:val="nil"/>
              <w:bottom w:val="nil"/>
              <w:right w:val="nil"/>
            </w:tcBorders>
          </w:tcPr>
          <w:p w:rsidR="001E3FE5" w:rsidRPr="00076ACB" w:rsidRDefault="001E3FE5" w:rsidP="007C040C">
            <w:pPr>
              <w:jc w:val="both"/>
              <w:rPr>
                <w:sz w:val="24"/>
                <w:szCs w:val="24"/>
              </w:rPr>
            </w:pPr>
          </w:p>
        </w:tc>
        <w:tc>
          <w:tcPr>
            <w:tcW w:w="8230" w:type="dxa"/>
            <w:gridSpan w:val="11"/>
            <w:tcBorders>
              <w:top w:val="single" w:sz="4" w:space="0" w:color="auto"/>
              <w:left w:val="nil"/>
              <w:bottom w:val="single" w:sz="4" w:space="0" w:color="auto"/>
              <w:right w:val="nil"/>
            </w:tcBorders>
          </w:tcPr>
          <w:p w:rsidR="001E3FE5" w:rsidRPr="00076ACB" w:rsidRDefault="001E3FE5" w:rsidP="007C040C">
            <w:pPr>
              <w:jc w:val="both"/>
              <w:rPr>
                <w:sz w:val="24"/>
                <w:szCs w:val="24"/>
              </w:rPr>
            </w:pPr>
            <w:r w:rsidRPr="00076ACB">
              <w:rPr>
                <w:sz w:val="24"/>
                <w:szCs w:val="24"/>
              </w:rPr>
              <w:t>…</w:t>
            </w:r>
          </w:p>
        </w:tc>
      </w:tr>
      <w:tr w:rsidR="001E3FE5" w:rsidRPr="00076ACB" w:rsidTr="007C040C">
        <w:tc>
          <w:tcPr>
            <w:tcW w:w="3117" w:type="dxa"/>
            <w:gridSpan w:val="5"/>
            <w:tcBorders>
              <w:top w:val="nil"/>
              <w:left w:val="nil"/>
              <w:bottom w:val="single" w:sz="4" w:space="0" w:color="auto"/>
              <w:right w:val="nil"/>
            </w:tcBorders>
          </w:tcPr>
          <w:p w:rsidR="00485142" w:rsidRPr="00076ACB" w:rsidRDefault="00485142" w:rsidP="007C040C">
            <w:pPr>
              <w:jc w:val="both"/>
              <w:rPr>
                <w:sz w:val="24"/>
                <w:szCs w:val="24"/>
              </w:rPr>
            </w:pPr>
          </w:p>
          <w:p w:rsidR="001E3FE5" w:rsidRPr="00076ACB" w:rsidRDefault="001E3FE5" w:rsidP="007C040C">
            <w:pPr>
              <w:jc w:val="both"/>
              <w:rPr>
                <w:sz w:val="24"/>
                <w:szCs w:val="24"/>
              </w:rPr>
            </w:pPr>
          </w:p>
        </w:tc>
        <w:tc>
          <w:tcPr>
            <w:tcW w:w="411" w:type="dxa"/>
            <w:tcBorders>
              <w:top w:val="nil"/>
              <w:left w:val="nil"/>
              <w:bottom w:val="nil"/>
              <w:right w:val="nil"/>
            </w:tcBorders>
          </w:tcPr>
          <w:p w:rsidR="001E3FE5" w:rsidRPr="00076ACB" w:rsidRDefault="001E3FE5" w:rsidP="007C040C">
            <w:pPr>
              <w:jc w:val="both"/>
              <w:rPr>
                <w:sz w:val="24"/>
                <w:szCs w:val="24"/>
              </w:rPr>
            </w:pPr>
          </w:p>
        </w:tc>
        <w:tc>
          <w:tcPr>
            <w:tcW w:w="3780" w:type="dxa"/>
            <w:gridSpan w:val="4"/>
            <w:tcBorders>
              <w:top w:val="nil"/>
              <w:left w:val="nil"/>
              <w:bottom w:val="single" w:sz="4" w:space="0" w:color="auto"/>
              <w:right w:val="nil"/>
            </w:tcBorders>
          </w:tcPr>
          <w:p w:rsidR="001E3FE5" w:rsidRPr="00076ACB" w:rsidRDefault="001E3FE5" w:rsidP="007C040C">
            <w:pPr>
              <w:jc w:val="both"/>
              <w:rPr>
                <w:sz w:val="24"/>
                <w:szCs w:val="24"/>
              </w:rPr>
            </w:pPr>
          </w:p>
        </w:tc>
        <w:tc>
          <w:tcPr>
            <w:tcW w:w="360" w:type="dxa"/>
            <w:tcBorders>
              <w:top w:val="nil"/>
              <w:left w:val="nil"/>
              <w:bottom w:val="nil"/>
              <w:right w:val="nil"/>
            </w:tcBorders>
          </w:tcPr>
          <w:p w:rsidR="001E3FE5" w:rsidRPr="00076ACB" w:rsidRDefault="001E3FE5" w:rsidP="007C040C">
            <w:pPr>
              <w:jc w:val="both"/>
              <w:rPr>
                <w:sz w:val="24"/>
                <w:szCs w:val="24"/>
              </w:rPr>
            </w:pPr>
          </w:p>
        </w:tc>
        <w:tc>
          <w:tcPr>
            <w:tcW w:w="2703" w:type="dxa"/>
            <w:gridSpan w:val="2"/>
            <w:tcBorders>
              <w:top w:val="nil"/>
              <w:left w:val="nil"/>
              <w:bottom w:val="single" w:sz="4" w:space="0" w:color="auto"/>
              <w:right w:val="nil"/>
            </w:tcBorders>
          </w:tcPr>
          <w:p w:rsidR="001E3FE5" w:rsidRPr="00076ACB" w:rsidRDefault="001E3FE5" w:rsidP="007C040C">
            <w:pPr>
              <w:jc w:val="both"/>
              <w:rPr>
                <w:sz w:val="24"/>
                <w:szCs w:val="24"/>
              </w:rPr>
            </w:pPr>
          </w:p>
        </w:tc>
      </w:tr>
      <w:tr w:rsidR="001E3FE5" w:rsidRPr="00076ACB" w:rsidTr="007C040C">
        <w:tc>
          <w:tcPr>
            <w:tcW w:w="3117" w:type="dxa"/>
            <w:gridSpan w:val="5"/>
            <w:tcBorders>
              <w:top w:val="single" w:sz="4" w:space="0" w:color="auto"/>
              <w:left w:val="nil"/>
              <w:bottom w:val="nil"/>
              <w:right w:val="nil"/>
            </w:tcBorders>
          </w:tcPr>
          <w:p w:rsidR="001E3FE5" w:rsidRPr="00076ACB" w:rsidRDefault="001E3FE5" w:rsidP="007C040C">
            <w:pPr>
              <w:jc w:val="center"/>
              <w:rPr>
                <w:sz w:val="16"/>
                <w:szCs w:val="16"/>
              </w:rPr>
            </w:pPr>
            <w:r w:rsidRPr="00076ACB">
              <w:rPr>
                <w:sz w:val="16"/>
                <w:szCs w:val="16"/>
              </w:rPr>
              <w:t>(должность)</w:t>
            </w:r>
          </w:p>
        </w:tc>
        <w:tc>
          <w:tcPr>
            <w:tcW w:w="411" w:type="dxa"/>
            <w:tcBorders>
              <w:top w:val="nil"/>
              <w:left w:val="nil"/>
              <w:bottom w:val="nil"/>
              <w:right w:val="nil"/>
            </w:tcBorders>
          </w:tcPr>
          <w:p w:rsidR="001E3FE5" w:rsidRPr="00076ACB" w:rsidRDefault="001E3FE5" w:rsidP="007C040C">
            <w:pPr>
              <w:jc w:val="center"/>
              <w:rPr>
                <w:sz w:val="16"/>
                <w:szCs w:val="16"/>
              </w:rPr>
            </w:pPr>
          </w:p>
        </w:tc>
        <w:tc>
          <w:tcPr>
            <w:tcW w:w="3780" w:type="dxa"/>
            <w:gridSpan w:val="4"/>
            <w:tcBorders>
              <w:top w:val="nil"/>
              <w:left w:val="nil"/>
              <w:bottom w:val="nil"/>
              <w:right w:val="nil"/>
            </w:tcBorders>
          </w:tcPr>
          <w:p w:rsidR="001E3FE5" w:rsidRPr="00076ACB" w:rsidRDefault="001E3FE5" w:rsidP="007C040C">
            <w:pPr>
              <w:jc w:val="center"/>
              <w:rPr>
                <w:sz w:val="16"/>
                <w:szCs w:val="16"/>
              </w:rPr>
            </w:pPr>
            <w:r w:rsidRPr="00076ACB">
              <w:rPr>
                <w:sz w:val="16"/>
                <w:szCs w:val="16"/>
              </w:rPr>
              <w:t>(подпись)</w:t>
            </w:r>
          </w:p>
        </w:tc>
        <w:tc>
          <w:tcPr>
            <w:tcW w:w="360" w:type="dxa"/>
            <w:tcBorders>
              <w:top w:val="nil"/>
              <w:left w:val="nil"/>
              <w:bottom w:val="nil"/>
              <w:right w:val="nil"/>
            </w:tcBorders>
          </w:tcPr>
          <w:p w:rsidR="001E3FE5" w:rsidRPr="00076ACB" w:rsidRDefault="001E3FE5" w:rsidP="007C040C">
            <w:pPr>
              <w:jc w:val="center"/>
              <w:rPr>
                <w:sz w:val="16"/>
                <w:szCs w:val="16"/>
              </w:rPr>
            </w:pPr>
          </w:p>
        </w:tc>
        <w:tc>
          <w:tcPr>
            <w:tcW w:w="2703" w:type="dxa"/>
            <w:gridSpan w:val="2"/>
            <w:tcBorders>
              <w:top w:val="nil"/>
              <w:left w:val="nil"/>
              <w:bottom w:val="nil"/>
              <w:right w:val="nil"/>
            </w:tcBorders>
          </w:tcPr>
          <w:p w:rsidR="001E3FE5" w:rsidRPr="00076ACB" w:rsidRDefault="001E3FE5" w:rsidP="007C040C">
            <w:pPr>
              <w:jc w:val="center"/>
              <w:rPr>
                <w:sz w:val="16"/>
                <w:szCs w:val="16"/>
              </w:rPr>
            </w:pPr>
            <w:r w:rsidRPr="00076ACB">
              <w:rPr>
                <w:sz w:val="16"/>
                <w:szCs w:val="16"/>
              </w:rPr>
              <w:t>(расшифровка подписи)</w:t>
            </w:r>
          </w:p>
        </w:tc>
      </w:tr>
    </w:tbl>
    <w:p w:rsidR="005D7A5C" w:rsidRDefault="005D7A5C" w:rsidP="00761DA1">
      <w:pPr>
        <w:ind w:firstLine="709"/>
        <w:jc w:val="both"/>
        <w:rPr>
          <w:color w:val="000000"/>
          <w:sz w:val="28"/>
          <w:szCs w:val="28"/>
        </w:rPr>
      </w:pPr>
      <w:bookmarkStart w:id="2" w:name="P544"/>
      <w:bookmarkEnd w:id="2"/>
    </w:p>
    <w:p w:rsidR="00E30C35" w:rsidRPr="00C97785" w:rsidRDefault="00E30C35" w:rsidP="00761DA1">
      <w:pPr>
        <w:ind w:firstLine="709"/>
        <w:jc w:val="both"/>
        <w:rPr>
          <w:sz w:val="28"/>
          <w:szCs w:val="28"/>
        </w:rPr>
      </w:pPr>
      <w:r w:rsidRPr="0027714D">
        <w:rPr>
          <w:color w:val="000000"/>
          <w:sz w:val="28"/>
          <w:szCs w:val="28"/>
        </w:rPr>
        <w:lastRenderedPageBreak/>
        <w:t>П</w:t>
      </w:r>
      <w:r w:rsidRPr="0027714D">
        <w:rPr>
          <w:sz w:val="28"/>
          <w:szCs w:val="28"/>
        </w:rPr>
        <w:t xml:space="preserve">еречень </w:t>
      </w:r>
      <w:r w:rsidR="00761DA1">
        <w:rPr>
          <w:sz w:val="28"/>
          <w:szCs w:val="28"/>
        </w:rPr>
        <w:t>необходимых документов:</w:t>
      </w:r>
    </w:p>
    <w:p w:rsidR="00E30C35" w:rsidRPr="00121D1D" w:rsidRDefault="00E30C35" w:rsidP="00121D1D">
      <w:pPr>
        <w:pStyle w:val="ConsPlusNormal"/>
        <w:ind w:firstLine="720"/>
        <w:jc w:val="both"/>
        <w:rPr>
          <w:rFonts w:ascii="Times New Roman" w:hAnsi="Times New Roman" w:cs="Times New Roman"/>
          <w:sz w:val="28"/>
          <w:szCs w:val="28"/>
        </w:rPr>
      </w:pPr>
    </w:p>
    <w:p w:rsidR="002B75AB"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w:t>
      </w:r>
      <w:r w:rsidR="002B75AB" w:rsidRPr="00121D1D">
        <w:rPr>
          <w:rFonts w:ascii="Times New Roman" w:hAnsi="Times New Roman" w:cs="Times New Roman"/>
          <w:sz w:val="28"/>
          <w:szCs w:val="28"/>
        </w:rPr>
        <w:t xml:space="preserve"> доверенность (в случае если уведомление и (или) прилагаемые к нему документы подписаны лицом, не имеющим права действовать от имени заявителя без доверенности);</w:t>
      </w:r>
    </w:p>
    <w:p w:rsidR="002B75AB"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w:t>
      </w:r>
      <w:r w:rsidR="002B75AB" w:rsidRPr="00121D1D">
        <w:rPr>
          <w:rFonts w:ascii="Times New Roman" w:hAnsi="Times New Roman" w:cs="Times New Roman"/>
          <w:sz w:val="28"/>
          <w:szCs w:val="28"/>
        </w:rPr>
        <w:t xml:space="preserve"> копии правоустанавливающих документов на земельный участок (в случае если право на пользование земельным участком не зарегистрировано в Едином государственном реестре недвижимости);</w:t>
      </w:r>
    </w:p>
    <w:p w:rsidR="002B75AB" w:rsidRPr="00F0506E" w:rsidRDefault="00121D1D" w:rsidP="00121D1D">
      <w:pPr>
        <w:pStyle w:val="ConsPlusNormal"/>
        <w:ind w:firstLine="540"/>
        <w:jc w:val="both"/>
        <w:rPr>
          <w:rFonts w:ascii="Times New Roman" w:hAnsi="Times New Roman" w:cs="Times New Roman"/>
          <w:i/>
          <w:iCs/>
          <w:sz w:val="24"/>
          <w:szCs w:val="24"/>
        </w:rPr>
      </w:pPr>
      <w:r w:rsidRPr="00121D1D">
        <w:rPr>
          <w:rFonts w:ascii="Times New Roman" w:hAnsi="Times New Roman" w:cs="Times New Roman"/>
          <w:sz w:val="28"/>
          <w:szCs w:val="28"/>
        </w:rPr>
        <w:t>-</w:t>
      </w:r>
      <w:r w:rsidR="002B75AB" w:rsidRPr="00121D1D">
        <w:rPr>
          <w:rFonts w:ascii="Times New Roman" w:hAnsi="Times New Roman" w:cs="Times New Roman"/>
          <w:sz w:val="28"/>
          <w:szCs w:val="28"/>
        </w:rPr>
        <w:t xml:space="preserve"> согласие собственника земельного участка на использование земельного участка для добычи общераспространенных полезных ископаемых </w:t>
      </w:r>
      <w:r w:rsidR="002B75AB" w:rsidRPr="00F0506E">
        <w:rPr>
          <w:rFonts w:ascii="Times New Roman" w:hAnsi="Times New Roman" w:cs="Times New Roman"/>
          <w:i/>
          <w:iCs/>
          <w:sz w:val="24"/>
          <w:szCs w:val="24"/>
        </w:rPr>
        <w:t>(в случае подачи уведомления землепользователем, землевладельцем, арендатором земельного участка)</w:t>
      </w:r>
      <w:r w:rsidRPr="00F0506E">
        <w:rPr>
          <w:rFonts w:ascii="Times New Roman" w:hAnsi="Times New Roman" w:cs="Times New Roman"/>
          <w:i/>
          <w:iCs/>
          <w:sz w:val="24"/>
          <w:szCs w:val="24"/>
        </w:rPr>
        <w:t>;</w:t>
      </w:r>
    </w:p>
    <w:p w:rsidR="00121D1D" w:rsidRPr="00121D1D" w:rsidRDefault="00121D1D" w:rsidP="00121D1D">
      <w:pPr>
        <w:pStyle w:val="ConsPlusNormal"/>
        <w:ind w:firstLine="540"/>
        <w:jc w:val="both"/>
        <w:rPr>
          <w:rFonts w:ascii="Times New Roman" w:hAnsi="Times New Roman" w:cs="Times New Roman"/>
          <w:sz w:val="28"/>
          <w:szCs w:val="28"/>
        </w:rPr>
      </w:pPr>
      <w:proofErr w:type="gramStart"/>
      <w:r w:rsidRPr="00121D1D">
        <w:rPr>
          <w:rFonts w:ascii="Times New Roman" w:hAnsi="Times New Roman" w:cs="Times New Roman"/>
          <w:sz w:val="28"/>
          <w:szCs w:val="28"/>
        </w:rPr>
        <w:t xml:space="preserve">- справку фондов геологической информации о наличии либо об отсутствии на участке предполагаемой добычи общераспространенных полезных ископаемых запасов полезных ископаемых, числящихся на государственном балансе </w:t>
      </w:r>
      <w:r w:rsidRPr="00F0506E">
        <w:rPr>
          <w:rFonts w:ascii="Times New Roman" w:hAnsi="Times New Roman" w:cs="Times New Roman"/>
          <w:i/>
          <w:iCs/>
          <w:sz w:val="24"/>
          <w:szCs w:val="24"/>
        </w:rPr>
        <w:t>(при пользовании недрами с целью добычи общераспространенных полезных ископаемых для своих нужд)</w:t>
      </w:r>
      <w:r w:rsidRPr="00121D1D">
        <w:rPr>
          <w:rFonts w:ascii="Times New Roman" w:hAnsi="Times New Roman" w:cs="Times New Roman"/>
          <w:sz w:val="28"/>
          <w:szCs w:val="28"/>
        </w:rPr>
        <w:t>;</w:t>
      </w:r>
      <w:proofErr w:type="gramEnd"/>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xml:space="preserve">- справку фондов геологической информации об отсутствии (наличии) водоносного горизонта, используемого в целях централизованного водоснабжения, о глубине залегания кровли водоносного горизонта, являющегося источником централизованного водоснабжения, о глубине скважины (колодца) </w:t>
      </w:r>
      <w:r w:rsidRPr="00F0506E">
        <w:rPr>
          <w:rFonts w:ascii="Times New Roman" w:hAnsi="Times New Roman" w:cs="Times New Roman"/>
          <w:i/>
          <w:iCs/>
          <w:sz w:val="24"/>
          <w:szCs w:val="24"/>
        </w:rPr>
        <w:t xml:space="preserve">(при пользовании недрами с целью добычи подземных вод, объем </w:t>
      </w:r>
      <w:proofErr w:type="gramStart"/>
      <w:r w:rsidRPr="00F0506E">
        <w:rPr>
          <w:rFonts w:ascii="Times New Roman" w:hAnsi="Times New Roman" w:cs="Times New Roman"/>
          <w:i/>
          <w:iCs/>
          <w:sz w:val="24"/>
          <w:szCs w:val="24"/>
        </w:rPr>
        <w:t>извлечения</w:t>
      </w:r>
      <w:proofErr w:type="gramEnd"/>
      <w:r w:rsidRPr="00F0506E">
        <w:rPr>
          <w:rFonts w:ascii="Times New Roman" w:hAnsi="Times New Roman" w:cs="Times New Roman"/>
          <w:i/>
          <w:iCs/>
          <w:sz w:val="24"/>
          <w:szCs w:val="24"/>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сведения из Единого государственного реестра недвижимости о правах на земельный участок;</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справку Управления Федеральной службы по надзору в сфере защиты прав потребителей и благополучия человека по Смоленской области о возможности предоставления права пользования испрашиваемым участком недр в соответствии с санитарно-эпидемиологическими характеристиками участка недр и прилегающей к нему местности;</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xml:space="preserve">- справку уполномоченного исполнительного органа Смоленской области </w:t>
      </w:r>
      <w:proofErr w:type="gramStart"/>
      <w:r w:rsidRPr="00121D1D">
        <w:rPr>
          <w:rFonts w:ascii="Times New Roman" w:hAnsi="Times New Roman" w:cs="Times New Roman"/>
          <w:sz w:val="28"/>
          <w:szCs w:val="28"/>
        </w:rPr>
        <w:t>по осуществлению переданных Смоленской области отдельных полномочий Российской Федерации в области лесных отношений о возможности предоставления права пользования испрашиваемым участком недр в соответствии с лесным законодательством</w:t>
      </w:r>
      <w:proofErr w:type="gramEnd"/>
      <w:r w:rsidRPr="00121D1D">
        <w:rPr>
          <w:rFonts w:ascii="Times New Roman" w:hAnsi="Times New Roman" w:cs="Times New Roman"/>
          <w:sz w:val="28"/>
          <w:szCs w:val="28"/>
        </w:rPr>
        <w:t>;</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xml:space="preserve">- справку уполномоченного исполнительного органа Смоленской области </w:t>
      </w:r>
      <w:proofErr w:type="gramStart"/>
      <w:r w:rsidRPr="00121D1D">
        <w:rPr>
          <w:rFonts w:ascii="Times New Roman" w:hAnsi="Times New Roman" w:cs="Times New Roman"/>
          <w:sz w:val="28"/>
          <w:szCs w:val="28"/>
        </w:rPr>
        <w:t>в области осуществления отдельных полномочий Российской Федерации в сфере водных отношений о возможности использования участка недр в соответствии с водным законодательством</w:t>
      </w:r>
      <w:proofErr w:type="gramEnd"/>
      <w:r w:rsidRPr="00121D1D">
        <w:rPr>
          <w:rFonts w:ascii="Times New Roman" w:hAnsi="Times New Roman" w:cs="Times New Roman"/>
          <w:sz w:val="28"/>
          <w:szCs w:val="28"/>
        </w:rPr>
        <w:t>;</w:t>
      </w:r>
    </w:p>
    <w:p w:rsidR="00121D1D" w:rsidRPr="00121D1D" w:rsidRDefault="00121D1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xml:space="preserve">- справку уполномоченного исполнительного органа Смоленской области в сфере государственного управления в области организации и </w:t>
      </w:r>
      <w:proofErr w:type="gramStart"/>
      <w:r w:rsidRPr="00121D1D">
        <w:rPr>
          <w:rFonts w:ascii="Times New Roman" w:hAnsi="Times New Roman" w:cs="Times New Roman"/>
          <w:sz w:val="28"/>
          <w:szCs w:val="28"/>
        </w:rPr>
        <w:t>функционирования</w:t>
      </w:r>
      <w:proofErr w:type="gramEnd"/>
      <w:r w:rsidRPr="00121D1D">
        <w:rPr>
          <w:rFonts w:ascii="Times New Roman" w:hAnsi="Times New Roman" w:cs="Times New Roman"/>
          <w:sz w:val="28"/>
          <w:szCs w:val="28"/>
        </w:rPr>
        <w:t xml:space="preserve"> особо охраняемых природных территорий регионального значения о возможности использования участка недр в соответствии с законодательством об особо охраняемых природных территориях.</w:t>
      </w:r>
    </w:p>
    <w:p w:rsidR="002B75AB" w:rsidRPr="00121D1D" w:rsidRDefault="00685372"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lastRenderedPageBreak/>
        <w:t>Дополнительно в</w:t>
      </w:r>
      <w:r w:rsidR="002B75AB" w:rsidRPr="00121D1D">
        <w:rPr>
          <w:rFonts w:ascii="Times New Roman" w:hAnsi="Times New Roman" w:cs="Times New Roman"/>
          <w:sz w:val="28"/>
          <w:szCs w:val="28"/>
        </w:rPr>
        <w:t xml:space="preserve"> случае использования земельного участка </w:t>
      </w:r>
      <w:r w:rsidR="002B75AB" w:rsidRPr="00121D1D">
        <w:rPr>
          <w:rFonts w:ascii="Times New Roman" w:hAnsi="Times New Roman" w:cs="Times New Roman"/>
          <w:b/>
          <w:bCs/>
          <w:sz w:val="28"/>
          <w:szCs w:val="28"/>
        </w:rPr>
        <w:t>в целях использования общераспространенных полезных ископаемых, имеющихся в границах земельного участка и не числящихся на государственном балансе</w:t>
      </w:r>
      <w:r w:rsidRPr="00121D1D">
        <w:rPr>
          <w:rFonts w:ascii="Times New Roman" w:hAnsi="Times New Roman" w:cs="Times New Roman"/>
          <w:b/>
          <w:bCs/>
          <w:sz w:val="28"/>
          <w:szCs w:val="28"/>
        </w:rPr>
        <w:t xml:space="preserve"> </w:t>
      </w:r>
      <w:r w:rsidRPr="00121D1D">
        <w:rPr>
          <w:rFonts w:ascii="Times New Roman" w:hAnsi="Times New Roman" w:cs="Times New Roman"/>
          <w:sz w:val="28"/>
          <w:szCs w:val="28"/>
        </w:rPr>
        <w:t>необходимо предоставить</w:t>
      </w:r>
      <w:r w:rsidR="002B75AB" w:rsidRPr="00121D1D">
        <w:rPr>
          <w:rFonts w:ascii="Times New Roman" w:hAnsi="Times New Roman" w:cs="Times New Roman"/>
          <w:sz w:val="28"/>
          <w:szCs w:val="28"/>
        </w:rPr>
        <w:t>:</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xml:space="preserve">- обзорную карту местности с нанесенными границами и координатами угловых точек участка недр с указанием используемой системы координат, подписанную заявителем (уполномоченным им лицом). Координаты угловых точек участка недр могут быть </w:t>
      </w:r>
      <w:proofErr w:type="gramStart"/>
      <w:r w:rsidRPr="00121D1D">
        <w:rPr>
          <w:rFonts w:ascii="Times New Roman" w:hAnsi="Times New Roman" w:cs="Times New Roman"/>
          <w:sz w:val="28"/>
          <w:szCs w:val="28"/>
        </w:rPr>
        <w:t>получены</w:t>
      </w:r>
      <w:proofErr w:type="gramEnd"/>
      <w:r w:rsidRPr="00121D1D">
        <w:rPr>
          <w:rFonts w:ascii="Times New Roman" w:hAnsi="Times New Roman" w:cs="Times New Roman"/>
          <w:sz w:val="28"/>
          <w:szCs w:val="28"/>
        </w:rPr>
        <w:t xml:space="preserve"> в том числе с использованием общедоступных информационных систем и (или) методов;</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сведения о сроках производства работ, способах и планируемых объемах добычи, целях использования добытых общераспространенных полезных ископаемых;</w:t>
      </w:r>
    </w:p>
    <w:p w:rsidR="002B75AB" w:rsidRPr="00121D1D" w:rsidRDefault="002B75AB" w:rsidP="00121D1D">
      <w:pPr>
        <w:pStyle w:val="ConsPlusNormal"/>
        <w:ind w:firstLine="540"/>
        <w:jc w:val="both"/>
        <w:rPr>
          <w:rFonts w:ascii="Times New Roman" w:hAnsi="Times New Roman" w:cs="Times New Roman"/>
          <w:sz w:val="28"/>
          <w:szCs w:val="28"/>
        </w:rPr>
      </w:pPr>
      <w:proofErr w:type="gramStart"/>
      <w:r w:rsidRPr="00121D1D">
        <w:rPr>
          <w:rFonts w:ascii="Times New Roman" w:hAnsi="Times New Roman" w:cs="Times New Roman"/>
          <w:sz w:val="28"/>
          <w:szCs w:val="28"/>
        </w:rPr>
        <w:t>- перечень мероприятий по рекультивации земель, нарушенных при использовании земельного участка, подписанный заявителем (уполномоченным им лицом) (в случае владения и пользования земельным участком на праве пожизненного наследуемого владения, на праве постоянного (бессрочного) пользования или на праве безвозмездного пользования, по договору аренды, договору субаренды указанный перечень мероприятий должен быть согласован с собственником земельного участка)</w:t>
      </w:r>
      <w:r w:rsidR="005C34DB" w:rsidRPr="00121D1D">
        <w:rPr>
          <w:rFonts w:ascii="Times New Roman" w:hAnsi="Times New Roman" w:cs="Times New Roman"/>
          <w:sz w:val="28"/>
          <w:szCs w:val="28"/>
        </w:rPr>
        <w:t>.</w:t>
      </w:r>
      <w:proofErr w:type="gramEnd"/>
    </w:p>
    <w:p w:rsidR="00F86BCD" w:rsidRPr="00121D1D" w:rsidRDefault="005C34D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xml:space="preserve">Дополнительно в случае </w:t>
      </w:r>
      <w:r w:rsidR="00B317AF" w:rsidRPr="00121D1D">
        <w:rPr>
          <w:rFonts w:ascii="Times New Roman" w:hAnsi="Times New Roman" w:cs="Times New Roman"/>
          <w:sz w:val="28"/>
          <w:szCs w:val="28"/>
        </w:rPr>
        <w:t xml:space="preserve">использования земельного участка </w:t>
      </w:r>
      <w:r w:rsidR="00B317AF" w:rsidRPr="00121D1D">
        <w:rPr>
          <w:rFonts w:ascii="Times New Roman" w:hAnsi="Times New Roman" w:cs="Times New Roman"/>
          <w:b/>
          <w:bCs/>
          <w:sz w:val="28"/>
          <w:szCs w:val="28"/>
        </w:rPr>
        <w:t xml:space="preserve">для добычи </w:t>
      </w:r>
      <w:r w:rsidRPr="00121D1D">
        <w:rPr>
          <w:rFonts w:ascii="Times New Roman" w:hAnsi="Times New Roman" w:cs="Times New Roman"/>
          <w:b/>
          <w:bCs/>
          <w:sz w:val="28"/>
          <w:szCs w:val="28"/>
        </w:rPr>
        <w:t xml:space="preserve">подземных вод, объем </w:t>
      </w:r>
      <w:proofErr w:type="gramStart"/>
      <w:r w:rsidRPr="00121D1D">
        <w:rPr>
          <w:rFonts w:ascii="Times New Roman" w:hAnsi="Times New Roman" w:cs="Times New Roman"/>
          <w:b/>
          <w:bCs/>
          <w:sz w:val="28"/>
          <w:szCs w:val="28"/>
        </w:rPr>
        <w:t>извлечения</w:t>
      </w:r>
      <w:proofErr w:type="gramEnd"/>
      <w:r w:rsidRPr="00121D1D">
        <w:rPr>
          <w:rFonts w:ascii="Times New Roman" w:hAnsi="Times New Roman" w:cs="Times New Roman"/>
          <w:b/>
          <w:bCs/>
          <w:sz w:val="28"/>
          <w:szCs w:val="28"/>
        </w:rPr>
        <w:t xml:space="preserve"> которых не </w:t>
      </w:r>
      <w:r w:rsidR="00B317AF" w:rsidRPr="00121D1D">
        <w:rPr>
          <w:rFonts w:ascii="Times New Roman" w:hAnsi="Times New Roman" w:cs="Times New Roman"/>
          <w:b/>
          <w:bCs/>
          <w:sz w:val="28"/>
          <w:szCs w:val="28"/>
        </w:rPr>
        <w:t>превышает</w:t>
      </w:r>
      <w:r w:rsidRPr="00121D1D">
        <w:rPr>
          <w:rFonts w:ascii="Times New Roman" w:hAnsi="Times New Roman" w:cs="Times New Roman"/>
          <w:b/>
          <w:bCs/>
          <w:sz w:val="28"/>
          <w:szCs w:val="28"/>
        </w:rPr>
        <w:t xml:space="preserve">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w:t>
      </w:r>
      <w:r w:rsidR="00F86BCD" w:rsidRPr="00121D1D">
        <w:rPr>
          <w:rFonts w:ascii="Times New Roman" w:hAnsi="Times New Roman" w:cs="Times New Roman"/>
          <w:sz w:val="28"/>
          <w:szCs w:val="28"/>
        </w:rPr>
        <w:t xml:space="preserve"> необходимо предоставить:</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паспо</w:t>
      </w:r>
      <w:proofErr w:type="gramStart"/>
      <w:r w:rsidRPr="00121D1D">
        <w:rPr>
          <w:rFonts w:ascii="Times New Roman" w:hAnsi="Times New Roman" w:cs="Times New Roman"/>
          <w:sz w:val="28"/>
          <w:szCs w:val="28"/>
        </w:rPr>
        <w:t>рт скв</w:t>
      </w:r>
      <w:proofErr w:type="gramEnd"/>
      <w:r w:rsidRPr="00121D1D">
        <w:rPr>
          <w:rFonts w:ascii="Times New Roman" w:hAnsi="Times New Roman" w:cs="Times New Roman"/>
          <w:sz w:val="28"/>
          <w:szCs w:val="28"/>
        </w:rPr>
        <w:t>ажины, содержащий сведения о размерах скважины с указанием глубины ее заложения и о геологическом разрезе, вскрытом при ее бурении, подписанный заявителем (уполномоченным им лицом) (в случае если скважина была пробурена до направления уведомления);</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сведения о планируемой максимальной глубине скважины (в случае если скважина не была пробурена до направления уведомления);</w:t>
      </w:r>
    </w:p>
    <w:p w:rsidR="002B75AB" w:rsidRPr="00121D1D" w:rsidRDefault="002B75AB"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 перечень мероприятий по консервации или ликвидации скважин, колодцев после завершения использования, подписанный заявителем (уполномоченным им лицом);</w:t>
      </w:r>
    </w:p>
    <w:p w:rsidR="007A5BBF" w:rsidRPr="00121D1D" w:rsidRDefault="00F86BCD" w:rsidP="00121D1D">
      <w:pPr>
        <w:pStyle w:val="ConsPlusNormal"/>
        <w:ind w:firstLine="540"/>
        <w:jc w:val="both"/>
        <w:rPr>
          <w:rFonts w:ascii="Times New Roman" w:hAnsi="Times New Roman" w:cs="Times New Roman"/>
          <w:sz w:val="28"/>
          <w:szCs w:val="28"/>
        </w:rPr>
      </w:pPr>
      <w:r w:rsidRPr="00121D1D">
        <w:rPr>
          <w:rFonts w:ascii="Times New Roman" w:hAnsi="Times New Roman" w:cs="Times New Roman"/>
          <w:sz w:val="28"/>
          <w:szCs w:val="28"/>
        </w:rPr>
        <w:t>Дополнительно</w:t>
      </w:r>
      <w:r w:rsidR="002B75AB" w:rsidRPr="00121D1D">
        <w:rPr>
          <w:rFonts w:ascii="Times New Roman" w:hAnsi="Times New Roman" w:cs="Times New Roman"/>
          <w:sz w:val="28"/>
          <w:szCs w:val="28"/>
        </w:rPr>
        <w:t xml:space="preserve"> в случае использования земельного участка </w:t>
      </w:r>
      <w:r w:rsidR="002B75AB" w:rsidRPr="00121D1D">
        <w:rPr>
          <w:rFonts w:ascii="Times New Roman" w:hAnsi="Times New Roman" w:cs="Times New Roman"/>
          <w:b/>
          <w:bCs/>
          <w:sz w:val="28"/>
          <w:szCs w:val="28"/>
        </w:rPr>
        <w:t xml:space="preserve">в целях </w:t>
      </w:r>
      <w:r w:rsidRPr="00121D1D">
        <w:rPr>
          <w:rFonts w:ascii="Times New Roman" w:hAnsi="Times New Roman" w:cs="Times New Roman"/>
          <w:b/>
          <w:bCs/>
          <w:sz w:val="28"/>
          <w:szCs w:val="28"/>
        </w:rPr>
        <w:t>строительства подземных сооружений на глубину до пяти метров</w:t>
      </w:r>
      <w:r w:rsidRPr="00121D1D">
        <w:rPr>
          <w:rFonts w:ascii="Times New Roman" w:hAnsi="Times New Roman" w:cs="Times New Roman"/>
          <w:sz w:val="28"/>
          <w:szCs w:val="28"/>
        </w:rPr>
        <w:t xml:space="preserve"> </w:t>
      </w:r>
      <w:r w:rsidR="007A5BBF" w:rsidRPr="00121D1D">
        <w:rPr>
          <w:rFonts w:ascii="Times New Roman" w:hAnsi="Times New Roman" w:cs="Times New Roman"/>
          <w:sz w:val="28"/>
          <w:szCs w:val="28"/>
        </w:rPr>
        <w:t>необходимо предоставить</w:t>
      </w:r>
      <w:r w:rsidR="00C76B30" w:rsidRPr="00121D1D">
        <w:rPr>
          <w:rFonts w:ascii="Times New Roman" w:hAnsi="Times New Roman" w:cs="Times New Roman"/>
          <w:sz w:val="28"/>
          <w:szCs w:val="28"/>
        </w:rPr>
        <w:t xml:space="preserve"> сведения о виде, размерах, целевом назначении подземного сооружения, способах его эксплуатации, подписанные заявителем (уполномоченным им лицом).</w:t>
      </w:r>
    </w:p>
    <w:p w:rsidR="001E1590" w:rsidRPr="00256639" w:rsidRDefault="001E1590" w:rsidP="00937402">
      <w:pPr>
        <w:jc w:val="center"/>
        <w:rPr>
          <w:b/>
          <w:i/>
          <w:iCs/>
          <w:color w:val="000000" w:themeColor="text1"/>
          <w:sz w:val="24"/>
          <w:szCs w:val="24"/>
        </w:rPr>
      </w:pPr>
    </w:p>
    <w:p w:rsidR="003856EC" w:rsidRPr="00256639" w:rsidRDefault="00090F92" w:rsidP="003856EC">
      <w:pPr>
        <w:pStyle w:val="ConsPlusNormal"/>
        <w:ind w:firstLine="539"/>
        <w:jc w:val="both"/>
        <w:rPr>
          <w:rFonts w:ascii="Times New Roman" w:hAnsi="Times New Roman" w:cs="Times New Roman"/>
          <w:i/>
          <w:iCs/>
          <w:color w:val="000000" w:themeColor="text1"/>
          <w:sz w:val="24"/>
          <w:szCs w:val="24"/>
        </w:rPr>
      </w:pPr>
      <w:hyperlink w:anchor="P37">
        <w:r w:rsidR="00256639" w:rsidRPr="00256639">
          <w:rPr>
            <w:rFonts w:ascii="Times New Roman" w:hAnsi="Times New Roman" w:cs="Times New Roman"/>
            <w:i/>
            <w:iCs/>
            <w:color w:val="000000" w:themeColor="text1"/>
            <w:sz w:val="24"/>
            <w:szCs w:val="24"/>
          </w:rPr>
          <w:t>Порядок</w:t>
        </w:r>
      </w:hyperlink>
      <w:r w:rsidR="00256639" w:rsidRPr="00256639">
        <w:rPr>
          <w:rFonts w:ascii="Times New Roman" w:hAnsi="Times New Roman" w:cs="Times New Roman"/>
          <w:i/>
          <w:iCs/>
          <w:color w:val="000000" w:themeColor="text1"/>
          <w:sz w:val="24"/>
          <w:szCs w:val="24"/>
        </w:rPr>
        <w:t xml:space="preserve"> осуществления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rsidR="00256639" w:rsidRPr="00256639">
        <w:rPr>
          <w:rFonts w:ascii="Times New Roman" w:hAnsi="Times New Roman" w:cs="Times New Roman"/>
          <w:i/>
          <w:iCs/>
          <w:color w:val="000000" w:themeColor="text1"/>
          <w:sz w:val="24"/>
          <w:szCs w:val="24"/>
        </w:rPr>
        <w:t>извлечения</w:t>
      </w:r>
      <w:proofErr w:type="gramEnd"/>
      <w:r w:rsidR="00256639" w:rsidRPr="00256639">
        <w:rPr>
          <w:rFonts w:ascii="Times New Roman" w:hAnsi="Times New Roman" w:cs="Times New Roman"/>
          <w:i/>
          <w:iCs/>
          <w:color w:val="000000" w:themeColor="text1"/>
          <w:sz w:val="24"/>
          <w:szCs w:val="24"/>
        </w:rPr>
        <w:t xml:space="preserve"> которых должен составлять не более 100 кубических метров в сутки, из водоносных горизонтов, не являющихся источниками </w:t>
      </w:r>
      <w:r w:rsidR="00256639" w:rsidRPr="00256639">
        <w:rPr>
          <w:rFonts w:ascii="Times New Roman" w:hAnsi="Times New Roman" w:cs="Times New Roman"/>
          <w:i/>
          <w:iCs/>
          <w:color w:val="000000" w:themeColor="text1"/>
          <w:sz w:val="24"/>
          <w:szCs w:val="24"/>
        </w:rPr>
        <w:lastRenderedPageBreak/>
        <w:t>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r w:rsidR="00256639" w:rsidRPr="00256639">
        <w:rPr>
          <w:rFonts w:ascii="Times New Roman" w:hAnsi="Times New Roman" w:cs="Times New Roman"/>
          <w:b/>
          <w:bCs/>
          <w:i/>
          <w:iCs/>
          <w:color w:val="000000" w:themeColor="text1"/>
          <w:sz w:val="24"/>
          <w:szCs w:val="24"/>
        </w:rPr>
        <w:t xml:space="preserve"> </w:t>
      </w:r>
      <w:proofErr w:type="gramStart"/>
      <w:r w:rsidR="00256639" w:rsidRPr="00256639">
        <w:rPr>
          <w:rFonts w:ascii="Times New Roman" w:hAnsi="Times New Roman" w:cs="Times New Roman"/>
          <w:b/>
          <w:bCs/>
          <w:i/>
          <w:iCs/>
          <w:color w:val="000000" w:themeColor="text1"/>
          <w:sz w:val="24"/>
          <w:szCs w:val="24"/>
        </w:rPr>
        <w:t>установлен</w:t>
      </w:r>
      <w:proofErr w:type="gramEnd"/>
      <w:r w:rsidR="00256639" w:rsidRPr="00256639">
        <w:rPr>
          <w:rFonts w:ascii="Times New Roman" w:hAnsi="Times New Roman" w:cs="Times New Roman"/>
          <w:b/>
          <w:bCs/>
          <w:i/>
          <w:iCs/>
          <w:color w:val="000000" w:themeColor="text1"/>
          <w:sz w:val="24"/>
          <w:szCs w:val="24"/>
        </w:rPr>
        <w:t xml:space="preserve"> </w:t>
      </w:r>
      <w:r w:rsidR="003856EC" w:rsidRPr="00256639">
        <w:rPr>
          <w:rFonts w:ascii="Times New Roman" w:hAnsi="Times New Roman" w:cs="Times New Roman"/>
          <w:b/>
          <w:bCs/>
          <w:i/>
          <w:iCs/>
          <w:color w:val="000000" w:themeColor="text1"/>
          <w:sz w:val="24"/>
          <w:szCs w:val="24"/>
        </w:rPr>
        <w:t xml:space="preserve">постановлением Администрации Смоленской области от </w:t>
      </w:r>
      <w:r w:rsidR="00256639" w:rsidRPr="00256639">
        <w:rPr>
          <w:rFonts w:ascii="Times New Roman" w:hAnsi="Times New Roman" w:cs="Times New Roman"/>
          <w:b/>
          <w:bCs/>
          <w:i/>
          <w:iCs/>
          <w:color w:val="000000" w:themeColor="text1"/>
          <w:sz w:val="24"/>
          <w:szCs w:val="24"/>
        </w:rPr>
        <w:t>06.12.2022</w:t>
      </w:r>
      <w:r w:rsidR="003856EC" w:rsidRPr="00256639">
        <w:rPr>
          <w:rFonts w:ascii="Times New Roman" w:hAnsi="Times New Roman" w:cs="Times New Roman"/>
          <w:b/>
          <w:bCs/>
          <w:i/>
          <w:iCs/>
          <w:color w:val="000000" w:themeColor="text1"/>
          <w:sz w:val="24"/>
          <w:szCs w:val="24"/>
        </w:rPr>
        <w:t xml:space="preserve"> № </w:t>
      </w:r>
      <w:r w:rsidR="00256639" w:rsidRPr="00256639">
        <w:rPr>
          <w:rFonts w:ascii="Times New Roman" w:hAnsi="Times New Roman" w:cs="Times New Roman"/>
          <w:b/>
          <w:bCs/>
          <w:i/>
          <w:iCs/>
          <w:color w:val="000000" w:themeColor="text1"/>
          <w:sz w:val="24"/>
          <w:szCs w:val="24"/>
        </w:rPr>
        <w:t>911.</w:t>
      </w:r>
    </w:p>
    <w:p w:rsidR="003856EC" w:rsidRDefault="003856EC"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p w:rsidR="001E1590" w:rsidRDefault="001E1590" w:rsidP="00937402">
      <w:pPr>
        <w:jc w:val="center"/>
        <w:rPr>
          <w:b/>
          <w:sz w:val="28"/>
          <w:szCs w:val="28"/>
        </w:rPr>
      </w:pPr>
    </w:p>
    <w:sectPr w:rsidR="001E1590" w:rsidSect="003856EC">
      <w:headerReference w:type="default" r:id="rId7"/>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301" w:rsidRDefault="00A66301" w:rsidP="00477666">
      <w:r>
        <w:separator/>
      </w:r>
    </w:p>
  </w:endnote>
  <w:endnote w:type="continuationSeparator" w:id="0">
    <w:p w:rsidR="00A66301" w:rsidRDefault="00A66301" w:rsidP="00477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301" w:rsidRDefault="00A66301" w:rsidP="00477666">
      <w:r>
        <w:separator/>
      </w:r>
    </w:p>
  </w:footnote>
  <w:footnote w:type="continuationSeparator" w:id="0">
    <w:p w:rsidR="00A66301" w:rsidRDefault="00A66301" w:rsidP="00477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0C" w:rsidRPr="00477666" w:rsidRDefault="007C040C">
    <w:pPr>
      <w:pStyle w:val="a3"/>
      <w:jc w:val="center"/>
      <w:rPr>
        <w:sz w:val="24"/>
        <w:szCs w:val="24"/>
      </w:rPr>
    </w:pPr>
  </w:p>
  <w:p w:rsidR="007C040C" w:rsidRDefault="007C04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53232"/>
    <w:multiLevelType w:val="hybridMultilevel"/>
    <w:tmpl w:val="C310C50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C9705D"/>
    <w:multiLevelType w:val="hybridMultilevel"/>
    <w:tmpl w:val="8768278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83794C"/>
    <w:multiLevelType w:val="hybridMultilevel"/>
    <w:tmpl w:val="EBA81B94"/>
    <w:lvl w:ilvl="0" w:tplc="04190011">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A08F9"/>
    <w:multiLevelType w:val="hybridMultilevel"/>
    <w:tmpl w:val="99248514"/>
    <w:lvl w:ilvl="0" w:tplc="B45CB462">
      <w:start w:val="1"/>
      <w:numFmt w:val="decimal"/>
      <w:lvlText w:val="%1)"/>
      <w:lvlJc w:val="left"/>
      <w:pPr>
        <w:ind w:left="1849" w:hanging="1140"/>
      </w:pPr>
      <w:rPr>
        <w:rFonts w:hint="default"/>
      </w:rPr>
    </w:lvl>
    <w:lvl w:ilvl="1" w:tplc="7860680C">
      <w:start w:val="1"/>
      <w:numFmt w:val="decimal"/>
      <w:lvlText w:val="%2."/>
      <w:lvlJc w:val="left"/>
      <w:pPr>
        <w:ind w:left="2359" w:hanging="93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12">
    <w:nsid w:val="59BC3E38"/>
    <w:multiLevelType w:val="hybridMultilevel"/>
    <w:tmpl w:val="583C8CF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A81239"/>
    <w:multiLevelType w:val="hybridMultilevel"/>
    <w:tmpl w:val="B2FAC5B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5B01F3"/>
    <w:multiLevelType w:val="hybridMultilevel"/>
    <w:tmpl w:val="FB3E05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8D0F6A"/>
    <w:multiLevelType w:val="hybridMultilevel"/>
    <w:tmpl w:val="21145FC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1"/>
    <w:lvlOverride w:ilvl="0">
      <w:startOverride w:val="1"/>
    </w:lvlOverride>
    <w:lvlOverride w:ilvl="1"/>
    <w:lvlOverride w:ilvl="2"/>
    <w:lvlOverride w:ilvl="3">
      <w:startOverride w:val="1"/>
    </w:lvlOverride>
    <w:lvlOverride w:ilvl="4"/>
    <w:lvlOverride w:ilvl="5"/>
    <w:lvlOverride w:ilvl="6"/>
    <w:lvlOverride w:ilvl="7"/>
    <w:lvlOverride w:ilvl="8"/>
  </w:num>
  <w:num w:numId="3">
    <w:abstractNumId w:val="9"/>
  </w:num>
  <w:num w:numId="4">
    <w:abstractNumId w:val="13"/>
  </w:num>
  <w:num w:numId="5">
    <w:abstractNumId w:val="2"/>
  </w:num>
  <w:num w:numId="6">
    <w:abstractNumId w:val="15"/>
  </w:num>
  <w:num w:numId="7">
    <w:abstractNumId w:val="3"/>
  </w:num>
  <w:num w:numId="8">
    <w:abstractNumId w:val="4"/>
  </w:num>
  <w:num w:numId="9">
    <w:abstractNumId w:val="1"/>
  </w:num>
  <w:num w:numId="10">
    <w:abstractNumId w:val="12"/>
  </w:num>
  <w:num w:numId="11">
    <w:abstractNumId w:val="14"/>
  </w:num>
  <w:num w:numId="12">
    <w:abstractNumId w:val="6"/>
  </w:num>
  <w:num w:numId="13">
    <w:abstractNumId w:val="8"/>
  </w:num>
  <w:num w:numId="14">
    <w:abstractNumId w:val="10"/>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7666"/>
    <w:rsid w:val="000009FC"/>
    <w:rsid w:val="00040D13"/>
    <w:rsid w:val="00067266"/>
    <w:rsid w:val="00076ACB"/>
    <w:rsid w:val="00090F92"/>
    <w:rsid w:val="000A5BB2"/>
    <w:rsid w:val="000B6ABB"/>
    <w:rsid w:val="000C728A"/>
    <w:rsid w:val="000E4758"/>
    <w:rsid w:val="000F648B"/>
    <w:rsid w:val="00101FBE"/>
    <w:rsid w:val="00117C29"/>
    <w:rsid w:val="00121D1D"/>
    <w:rsid w:val="001229DA"/>
    <w:rsid w:val="00127200"/>
    <w:rsid w:val="00141223"/>
    <w:rsid w:val="00154213"/>
    <w:rsid w:val="00154894"/>
    <w:rsid w:val="001706F0"/>
    <w:rsid w:val="001747E8"/>
    <w:rsid w:val="001903D9"/>
    <w:rsid w:val="001904DF"/>
    <w:rsid w:val="001B0E5C"/>
    <w:rsid w:val="001B346A"/>
    <w:rsid w:val="001C3CAE"/>
    <w:rsid w:val="001D27D1"/>
    <w:rsid w:val="001D4A71"/>
    <w:rsid w:val="001E0276"/>
    <w:rsid w:val="001E1590"/>
    <w:rsid w:val="001E1B90"/>
    <w:rsid w:val="001E3FE5"/>
    <w:rsid w:val="001F6EC0"/>
    <w:rsid w:val="001F7D5C"/>
    <w:rsid w:val="00200009"/>
    <w:rsid w:val="00212AEB"/>
    <w:rsid w:val="00213D1C"/>
    <w:rsid w:val="00213FE4"/>
    <w:rsid w:val="0022442C"/>
    <w:rsid w:val="002310AE"/>
    <w:rsid w:val="00232CE7"/>
    <w:rsid w:val="0025649F"/>
    <w:rsid w:val="00256639"/>
    <w:rsid w:val="00290F46"/>
    <w:rsid w:val="002A6E46"/>
    <w:rsid w:val="002A7842"/>
    <w:rsid w:val="002B75AB"/>
    <w:rsid w:val="002B7708"/>
    <w:rsid w:val="002D24E9"/>
    <w:rsid w:val="002D4C14"/>
    <w:rsid w:val="002D6B56"/>
    <w:rsid w:val="002E752E"/>
    <w:rsid w:val="00300906"/>
    <w:rsid w:val="00325694"/>
    <w:rsid w:val="00353010"/>
    <w:rsid w:val="0037361C"/>
    <w:rsid w:val="003856EC"/>
    <w:rsid w:val="003C2677"/>
    <w:rsid w:val="003C410B"/>
    <w:rsid w:val="003C4913"/>
    <w:rsid w:val="003D4505"/>
    <w:rsid w:val="003E72E8"/>
    <w:rsid w:val="003F5B60"/>
    <w:rsid w:val="00403EBF"/>
    <w:rsid w:val="00413668"/>
    <w:rsid w:val="00434EBC"/>
    <w:rsid w:val="00436592"/>
    <w:rsid w:val="0045488A"/>
    <w:rsid w:val="0046758A"/>
    <w:rsid w:val="00477666"/>
    <w:rsid w:val="00485142"/>
    <w:rsid w:val="00492DF3"/>
    <w:rsid w:val="004A06F9"/>
    <w:rsid w:val="004B1FCC"/>
    <w:rsid w:val="004B6427"/>
    <w:rsid w:val="004C43B9"/>
    <w:rsid w:val="00500040"/>
    <w:rsid w:val="0050770B"/>
    <w:rsid w:val="0052403C"/>
    <w:rsid w:val="00546B42"/>
    <w:rsid w:val="005711A2"/>
    <w:rsid w:val="00573000"/>
    <w:rsid w:val="005B0972"/>
    <w:rsid w:val="005C34DB"/>
    <w:rsid w:val="005D7A5C"/>
    <w:rsid w:val="0060625F"/>
    <w:rsid w:val="006248CB"/>
    <w:rsid w:val="00630D2D"/>
    <w:rsid w:val="0063331E"/>
    <w:rsid w:val="006418AD"/>
    <w:rsid w:val="00685372"/>
    <w:rsid w:val="006A67B6"/>
    <w:rsid w:val="006B15F2"/>
    <w:rsid w:val="006C7DBC"/>
    <w:rsid w:val="007038EE"/>
    <w:rsid w:val="00704D79"/>
    <w:rsid w:val="00707B69"/>
    <w:rsid w:val="00761DA1"/>
    <w:rsid w:val="00767D98"/>
    <w:rsid w:val="007743C3"/>
    <w:rsid w:val="00781F94"/>
    <w:rsid w:val="00784F63"/>
    <w:rsid w:val="00790454"/>
    <w:rsid w:val="007A5BBF"/>
    <w:rsid w:val="007C040C"/>
    <w:rsid w:val="007D11C2"/>
    <w:rsid w:val="007E3ADE"/>
    <w:rsid w:val="00846EB7"/>
    <w:rsid w:val="008624DE"/>
    <w:rsid w:val="00862B90"/>
    <w:rsid w:val="00894DC8"/>
    <w:rsid w:val="008A5779"/>
    <w:rsid w:val="008C315C"/>
    <w:rsid w:val="008C609F"/>
    <w:rsid w:val="008D1E96"/>
    <w:rsid w:val="008D240A"/>
    <w:rsid w:val="008F389A"/>
    <w:rsid w:val="00901F62"/>
    <w:rsid w:val="00912B4A"/>
    <w:rsid w:val="00934D30"/>
    <w:rsid w:val="0093709C"/>
    <w:rsid w:val="00937402"/>
    <w:rsid w:val="0094218F"/>
    <w:rsid w:val="009558C0"/>
    <w:rsid w:val="009633E4"/>
    <w:rsid w:val="00967570"/>
    <w:rsid w:val="00972C63"/>
    <w:rsid w:val="009801BA"/>
    <w:rsid w:val="009A08F5"/>
    <w:rsid w:val="009A2D98"/>
    <w:rsid w:val="009A4AA2"/>
    <w:rsid w:val="009A683D"/>
    <w:rsid w:val="009D3A26"/>
    <w:rsid w:val="009D438A"/>
    <w:rsid w:val="009D65C4"/>
    <w:rsid w:val="009F13EC"/>
    <w:rsid w:val="009F5E55"/>
    <w:rsid w:val="00A26408"/>
    <w:rsid w:val="00A34620"/>
    <w:rsid w:val="00A6076F"/>
    <w:rsid w:val="00A62A24"/>
    <w:rsid w:val="00A63569"/>
    <w:rsid w:val="00A66301"/>
    <w:rsid w:val="00A73D1B"/>
    <w:rsid w:val="00A85690"/>
    <w:rsid w:val="00A90F40"/>
    <w:rsid w:val="00AA1645"/>
    <w:rsid w:val="00AA7E15"/>
    <w:rsid w:val="00AC0A24"/>
    <w:rsid w:val="00AC0B8F"/>
    <w:rsid w:val="00AC3E15"/>
    <w:rsid w:val="00AE0711"/>
    <w:rsid w:val="00AF4C83"/>
    <w:rsid w:val="00AF6221"/>
    <w:rsid w:val="00AF718C"/>
    <w:rsid w:val="00B05A93"/>
    <w:rsid w:val="00B10A64"/>
    <w:rsid w:val="00B254E0"/>
    <w:rsid w:val="00B317AF"/>
    <w:rsid w:val="00B31AF7"/>
    <w:rsid w:val="00BA6C03"/>
    <w:rsid w:val="00BB55D6"/>
    <w:rsid w:val="00BC4EC3"/>
    <w:rsid w:val="00BD4C28"/>
    <w:rsid w:val="00BE0419"/>
    <w:rsid w:val="00BE108F"/>
    <w:rsid w:val="00C01390"/>
    <w:rsid w:val="00C20347"/>
    <w:rsid w:val="00C2311C"/>
    <w:rsid w:val="00C42AB4"/>
    <w:rsid w:val="00C44437"/>
    <w:rsid w:val="00C53B47"/>
    <w:rsid w:val="00C74524"/>
    <w:rsid w:val="00C74E91"/>
    <w:rsid w:val="00C76B30"/>
    <w:rsid w:val="00C8141D"/>
    <w:rsid w:val="00C87D0C"/>
    <w:rsid w:val="00C97553"/>
    <w:rsid w:val="00CB6150"/>
    <w:rsid w:val="00CB6FB2"/>
    <w:rsid w:val="00CC6C8A"/>
    <w:rsid w:val="00CC7A96"/>
    <w:rsid w:val="00CD3869"/>
    <w:rsid w:val="00CE0886"/>
    <w:rsid w:val="00D0168E"/>
    <w:rsid w:val="00D0677B"/>
    <w:rsid w:val="00D30C4D"/>
    <w:rsid w:val="00D66BBB"/>
    <w:rsid w:val="00D8588A"/>
    <w:rsid w:val="00DB35C2"/>
    <w:rsid w:val="00DB3AA7"/>
    <w:rsid w:val="00DB4905"/>
    <w:rsid w:val="00DC11DF"/>
    <w:rsid w:val="00DC2512"/>
    <w:rsid w:val="00DF55AD"/>
    <w:rsid w:val="00DF64D3"/>
    <w:rsid w:val="00E25A63"/>
    <w:rsid w:val="00E30C35"/>
    <w:rsid w:val="00E35F3C"/>
    <w:rsid w:val="00E44EB3"/>
    <w:rsid w:val="00E5115B"/>
    <w:rsid w:val="00E61B25"/>
    <w:rsid w:val="00EB5AB8"/>
    <w:rsid w:val="00F0506E"/>
    <w:rsid w:val="00F057ED"/>
    <w:rsid w:val="00F139F5"/>
    <w:rsid w:val="00F7112C"/>
    <w:rsid w:val="00F82082"/>
    <w:rsid w:val="00F83F41"/>
    <w:rsid w:val="00F86BCD"/>
    <w:rsid w:val="00F90D1C"/>
    <w:rsid w:val="00F91B52"/>
    <w:rsid w:val="00F957A5"/>
    <w:rsid w:val="00F96403"/>
    <w:rsid w:val="00FB12DC"/>
    <w:rsid w:val="00FB565D"/>
    <w:rsid w:val="00FC6459"/>
    <w:rsid w:val="00FE08C4"/>
    <w:rsid w:val="00FE33FF"/>
    <w:rsid w:val="00FF2F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7766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7766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7766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66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7766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77666"/>
    <w:rPr>
      <w:rFonts w:ascii="Cambria" w:eastAsia="Times New Roman" w:hAnsi="Cambria" w:cs="Times New Roman"/>
      <w:b/>
      <w:bCs/>
      <w:sz w:val="26"/>
      <w:szCs w:val="26"/>
      <w:lang w:eastAsia="ru-RU"/>
    </w:rPr>
  </w:style>
  <w:style w:type="paragraph" w:styleId="a3">
    <w:name w:val="header"/>
    <w:basedOn w:val="a"/>
    <w:link w:val="a4"/>
    <w:uiPriority w:val="99"/>
    <w:rsid w:val="00477666"/>
    <w:pPr>
      <w:tabs>
        <w:tab w:val="center" w:pos="4677"/>
        <w:tab w:val="right" w:pos="9355"/>
      </w:tabs>
    </w:pPr>
  </w:style>
  <w:style w:type="character" w:customStyle="1" w:styleId="a4">
    <w:name w:val="Верхний колонтитул Знак"/>
    <w:basedOn w:val="a0"/>
    <w:link w:val="a3"/>
    <w:uiPriority w:val="99"/>
    <w:rsid w:val="00477666"/>
    <w:rPr>
      <w:rFonts w:ascii="Times New Roman" w:eastAsia="Times New Roman" w:hAnsi="Times New Roman" w:cs="Times New Roman"/>
      <w:sz w:val="20"/>
      <w:szCs w:val="20"/>
    </w:rPr>
  </w:style>
  <w:style w:type="character" w:styleId="a5">
    <w:name w:val="page number"/>
    <w:basedOn w:val="a0"/>
    <w:uiPriority w:val="99"/>
    <w:rsid w:val="00477666"/>
  </w:style>
  <w:style w:type="paragraph" w:styleId="a6">
    <w:name w:val="footer"/>
    <w:basedOn w:val="a"/>
    <w:link w:val="a7"/>
    <w:uiPriority w:val="99"/>
    <w:rsid w:val="00477666"/>
    <w:pPr>
      <w:tabs>
        <w:tab w:val="center" w:pos="4677"/>
        <w:tab w:val="right" w:pos="9355"/>
      </w:tabs>
    </w:pPr>
  </w:style>
  <w:style w:type="character" w:customStyle="1" w:styleId="a7">
    <w:name w:val="Нижний колонтитул Знак"/>
    <w:basedOn w:val="a0"/>
    <w:link w:val="a6"/>
    <w:uiPriority w:val="99"/>
    <w:rsid w:val="00477666"/>
    <w:rPr>
      <w:rFonts w:ascii="Times New Roman" w:eastAsia="Times New Roman" w:hAnsi="Times New Roman" w:cs="Times New Roman"/>
      <w:sz w:val="20"/>
      <w:szCs w:val="20"/>
    </w:rPr>
  </w:style>
  <w:style w:type="table" w:styleId="a8">
    <w:name w:val="Table Grid"/>
    <w:basedOn w:val="a1"/>
    <w:uiPriority w:val="99"/>
    <w:rsid w:val="004776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776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776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76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77666"/>
    <w:rPr>
      <w:rFonts w:ascii="Tahoma" w:hAnsi="Tahoma"/>
      <w:sz w:val="16"/>
      <w:szCs w:val="16"/>
    </w:rPr>
  </w:style>
  <w:style w:type="character" w:customStyle="1" w:styleId="aa">
    <w:name w:val="Текст выноски Знак"/>
    <w:basedOn w:val="a0"/>
    <w:link w:val="a9"/>
    <w:uiPriority w:val="99"/>
    <w:semiHidden/>
    <w:rsid w:val="00477666"/>
    <w:rPr>
      <w:rFonts w:ascii="Tahoma" w:eastAsia="Times New Roman" w:hAnsi="Tahoma" w:cs="Times New Roman"/>
      <w:sz w:val="16"/>
      <w:szCs w:val="16"/>
    </w:rPr>
  </w:style>
  <w:style w:type="character" w:customStyle="1" w:styleId="pagesindoccount">
    <w:name w:val="pagesindoccount"/>
    <w:basedOn w:val="a0"/>
    <w:rsid w:val="00477666"/>
  </w:style>
  <w:style w:type="paragraph" w:styleId="ab">
    <w:name w:val="footnote text"/>
    <w:basedOn w:val="a"/>
    <w:link w:val="ac"/>
    <w:uiPriority w:val="99"/>
    <w:semiHidden/>
    <w:unhideWhenUsed/>
    <w:rsid w:val="00477666"/>
  </w:style>
  <w:style w:type="character" w:customStyle="1" w:styleId="ac">
    <w:name w:val="Текст сноски Знак"/>
    <w:basedOn w:val="a0"/>
    <w:link w:val="ab"/>
    <w:uiPriority w:val="99"/>
    <w:semiHidden/>
    <w:rsid w:val="00477666"/>
    <w:rPr>
      <w:rFonts w:ascii="Times New Roman" w:eastAsia="Times New Roman" w:hAnsi="Times New Roman" w:cs="Times New Roman"/>
      <w:sz w:val="20"/>
      <w:szCs w:val="20"/>
      <w:lang w:eastAsia="ru-RU"/>
    </w:rPr>
  </w:style>
  <w:style w:type="character" w:styleId="ad">
    <w:name w:val="footnote reference"/>
    <w:uiPriority w:val="99"/>
    <w:semiHidden/>
    <w:unhideWhenUsed/>
    <w:rsid w:val="00477666"/>
    <w:rPr>
      <w:vertAlign w:val="superscript"/>
    </w:rPr>
  </w:style>
  <w:style w:type="character" w:styleId="ae">
    <w:name w:val="Hyperlink"/>
    <w:uiPriority w:val="99"/>
    <w:unhideWhenUsed/>
    <w:rsid w:val="00477666"/>
    <w:rPr>
      <w:color w:val="0000FF"/>
      <w:u w:val="single"/>
    </w:rPr>
  </w:style>
  <w:style w:type="character" w:customStyle="1" w:styleId="pagesindoc">
    <w:name w:val="pagesindoc"/>
    <w:rsid w:val="00477666"/>
  </w:style>
  <w:style w:type="character" w:styleId="af">
    <w:name w:val="line number"/>
    <w:uiPriority w:val="99"/>
    <w:semiHidden/>
    <w:unhideWhenUsed/>
    <w:rsid w:val="00477666"/>
  </w:style>
  <w:style w:type="character" w:customStyle="1" w:styleId="ConsPlusNormal0">
    <w:name w:val="ConsPlusNormal Знак"/>
    <w:link w:val="ConsPlusNormal"/>
    <w:locked/>
    <w:rsid w:val="00477666"/>
    <w:rPr>
      <w:rFonts w:ascii="Calibri" w:eastAsia="Times New Roman" w:hAnsi="Calibri" w:cs="Calibri"/>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7666"/>
    <w:pPr>
      <w:spacing w:before="100" w:beforeAutospacing="1" w:after="100" w:afterAutospacing="1"/>
    </w:pPr>
    <w:rPr>
      <w:rFonts w:ascii="Tahoma" w:hAnsi="Tahoma" w:cs="Tahoma"/>
      <w:lang w:val="en-US" w:eastAsia="en-US"/>
    </w:rPr>
  </w:style>
  <w:style w:type="paragraph" w:styleId="af0">
    <w:name w:val="Body Text Indent"/>
    <w:basedOn w:val="a"/>
    <w:link w:val="af1"/>
    <w:uiPriority w:val="99"/>
    <w:rsid w:val="00477666"/>
    <w:pPr>
      <w:spacing w:after="120"/>
      <w:ind w:left="283"/>
    </w:pPr>
    <w:rPr>
      <w:rFonts w:ascii="Calibri" w:hAnsi="Calibri"/>
      <w:sz w:val="24"/>
      <w:szCs w:val="24"/>
    </w:rPr>
  </w:style>
  <w:style w:type="character" w:customStyle="1" w:styleId="af1">
    <w:name w:val="Основной текст с отступом Знак"/>
    <w:basedOn w:val="a0"/>
    <w:link w:val="af0"/>
    <w:uiPriority w:val="99"/>
    <w:rsid w:val="00477666"/>
    <w:rPr>
      <w:rFonts w:ascii="Calibri" w:eastAsia="Times New Roman" w:hAnsi="Calibri" w:cs="Times New Roman"/>
      <w:sz w:val="24"/>
      <w:szCs w:val="24"/>
    </w:rPr>
  </w:style>
  <w:style w:type="paragraph" w:styleId="af2">
    <w:name w:val="List Paragraph"/>
    <w:basedOn w:val="a"/>
    <w:uiPriority w:val="34"/>
    <w:qFormat/>
    <w:rsid w:val="00477666"/>
    <w:pPr>
      <w:widowControl w:val="0"/>
      <w:suppressAutoHyphens/>
      <w:autoSpaceDE w:val="0"/>
      <w:ind w:left="720"/>
      <w:contextualSpacing/>
    </w:pPr>
    <w:rPr>
      <w:lang w:eastAsia="ar-SA"/>
    </w:rPr>
  </w:style>
  <w:style w:type="paragraph" w:styleId="21">
    <w:name w:val="Body Text 2"/>
    <w:basedOn w:val="a"/>
    <w:link w:val="22"/>
    <w:rsid w:val="00937402"/>
    <w:pPr>
      <w:spacing w:after="120" w:line="480" w:lineRule="auto"/>
    </w:pPr>
    <w:rPr>
      <w:rFonts w:ascii="Calibri" w:hAnsi="Calibri" w:cs="Calibri"/>
      <w:sz w:val="22"/>
      <w:szCs w:val="22"/>
    </w:rPr>
  </w:style>
  <w:style w:type="character" w:customStyle="1" w:styleId="22">
    <w:name w:val="Основной текст 2 Знак"/>
    <w:basedOn w:val="a0"/>
    <w:link w:val="21"/>
    <w:rsid w:val="00937402"/>
    <w:rPr>
      <w:rFonts w:ascii="Calibri" w:eastAsia="Times New Roman" w:hAnsi="Calibri" w:cs="Calibri"/>
      <w:lang w:eastAsia="ru-RU"/>
    </w:rPr>
  </w:style>
  <w:style w:type="character" w:styleId="af3">
    <w:name w:val="Strong"/>
    <w:qFormat/>
    <w:rsid w:val="005711A2"/>
    <w:rPr>
      <w:b/>
      <w:bCs/>
    </w:rPr>
  </w:style>
  <w:style w:type="paragraph" w:customStyle="1" w:styleId="Default">
    <w:name w:val="Default"/>
    <w:rsid w:val="00DB35C2"/>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qFormat/>
    <w:rsid w:val="00E30C35"/>
    <w:pPr>
      <w:spacing w:after="0" w:line="276" w:lineRule="auto"/>
      <w:ind w:firstLine="567"/>
      <w:jc w:val="both"/>
    </w:pPr>
    <w:rPr>
      <w:rFonts w:ascii="Arial" w:eastAsia="Times New Roman" w:hAnsi="Arial" w:cs="Arial"/>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Ерошенкова Анна Сергеевна</dc:creator>
  <cp:lastModifiedBy>Анатолий Ерошенков</cp:lastModifiedBy>
  <cp:revision>2</cp:revision>
  <cp:lastPrinted>2023-02-09T13:21:00Z</cp:lastPrinted>
  <dcterms:created xsi:type="dcterms:W3CDTF">2025-02-13T09:33:00Z</dcterms:created>
  <dcterms:modified xsi:type="dcterms:W3CDTF">2025-02-13T09:33:00Z</dcterms:modified>
</cp:coreProperties>
</file>